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Carlyle Healthcare Platform Expansion: What It Means for RCM and AI Adoption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healthcare tech are taking note as The Carlyle Group folds two revenue-cycle specialists into a single, AI-first platform; the move matters because it mixes global delivery, machine learning and more efficient billing to help overstretched providers cut admin, speed claims and scale operations.</w:t>
      </w:r>
      <w:r/>
    </w:p>
    <w:p>
      <w:r/>
      <w:r>
        <w:t>Essential Takeaways</w:t>
      </w:r>
      <w:r/>
      <w:r/>
    </w:p>
    <w:p>
      <w:pPr>
        <w:pStyle w:val="ListBullet"/>
        <w:spacing w:line="240" w:lineRule="auto"/>
        <w:ind w:left="720"/>
      </w:pPr>
      <w:r/>
      <w:r>
        <w:rPr>
          <w:b/>
        </w:rPr>
        <w:t>Big acquisition:</w:t>
      </w:r>
      <w:r>
        <w:t xml:space="preserve"> Carlyle combined Knack RCM and EqualizeRCM to form an AI-native, multi-specialty revenue cycle management platform. </w:t>
      </w:r>
      <w:r/>
    </w:p>
    <w:p>
      <w:pPr>
        <w:pStyle w:val="ListBullet"/>
        <w:spacing w:line="240" w:lineRule="auto"/>
        <w:ind w:left="720"/>
      </w:pPr>
      <w:r/>
      <w:r>
        <w:rPr>
          <w:b/>
        </w:rPr>
        <w:t>Tech-forward:</w:t>
      </w:r>
      <w:r>
        <w:t xml:space="preserve"> Machine learning and automation are central, improving claim accuracy and reducing manual touchpoints. </w:t>
      </w:r>
      <w:r/>
    </w:p>
    <w:p>
      <w:pPr>
        <w:pStyle w:val="ListBullet"/>
        <w:spacing w:line="240" w:lineRule="auto"/>
        <w:ind w:left="720"/>
      </w:pPr>
      <w:r/>
      <w:r>
        <w:rPr>
          <w:b/>
        </w:rPr>
        <w:t>Flexible reach:</w:t>
      </w:r>
      <w:r>
        <w:t xml:space="preserve"> The platform targets physician groups, rural hospitals, DME suppliers and urgent care with modular services. </w:t>
      </w:r>
      <w:r/>
    </w:p>
    <w:p>
      <w:pPr>
        <w:pStyle w:val="ListBullet"/>
        <w:spacing w:line="240" w:lineRule="auto"/>
        <w:ind w:left="720"/>
      </w:pPr>
      <w:r/>
      <w:r>
        <w:rPr>
          <w:b/>
        </w:rPr>
        <w:t>Global delivery:</w:t>
      </w:r>
      <w:r>
        <w:t xml:space="preserve"> Workflows are distributed internationally for resilience, 24/7 coverage and access to varied expertise. </w:t>
      </w:r>
      <w:r/>
    </w:p>
    <w:p>
      <w:pPr>
        <w:pStyle w:val="ListBullet"/>
        <w:spacing w:line="240" w:lineRule="auto"/>
        <w:ind w:left="720"/>
      </w:pPr>
      <w:r/>
      <w:r>
        <w:rPr>
          <w:b/>
        </w:rPr>
        <w:t>Operational payoff:</w:t>
      </w:r>
      <w:r>
        <w:t xml:space="preserve"> Providers can expect faster turnarounds, fewer errors and the ability to scale without adding huge headcount.</w:t>
      </w:r>
      <w:r/>
      <w:r/>
    </w:p>
    <w:p>
      <w:pPr>
        <w:pStyle w:val="Heading2"/>
      </w:pPr>
      <w:r>
        <w:t>Why Carlyle’s deal is catching industry attention now</w:t>
      </w:r>
      <w:r/>
    </w:p>
    <w:p>
      <w:r/>
      <w:r>
        <w:t>Carlyle’s acquisition brings two complementary teams together at a time when healthcare administration is creaking under cost and complexity pressures. According to Carlyle’s own announcement, the aim is to create an AI-native global RCM platform that handles end-to-end workflows. That matters because every missed or delayed claim chips away at a provider’s revenue and morale.</w:t>
      </w:r>
      <w:r/>
    </w:p>
    <w:p>
      <w:r/>
      <w:r>
        <w:t>Put simply, this is private equity betting on software and operations, not just spreadsheets. The deal reflects a larger pattern: investors see durable demand for services that slash paperwork, speed payments and free clinicians to focus on patients.</w:t>
      </w:r>
      <w:r/>
    </w:p>
    <w:p>
      <w:pPr>
        <w:pStyle w:val="Heading2"/>
      </w:pPr>
      <w:r>
        <w:t>What the combined platform actually offers providers</w:t>
      </w:r>
      <w:r/>
    </w:p>
    <w:p>
      <w:r/>
      <w:r>
        <w:t>Knack contributes a globally distributed operational footprint and an orchestration layer to manage workflows, while Equalize brings predictive analytics and process optimisation tools. Together they create modular services that can be tailored to different provider types , from solo physician practices to multi-site urgent care chains.</w:t>
      </w:r>
      <w:r/>
    </w:p>
    <w:p>
      <w:r/>
      <w:r>
        <w:t>Practically, that translates into fewer denied claims, more automated reconciliations and dashboards that flag revenue risk earlier. For providers that still rely on back-office staff to chase insurers, the platform promises a quieter, steadier cash cycle.</w:t>
      </w:r>
      <w:r/>
    </w:p>
    <w:p>
      <w:pPr>
        <w:pStyle w:val="Heading2"/>
      </w:pPr>
      <w:r>
        <w:t>AI and automation: smoke-and-mirrors or real operational lift?</w:t>
      </w:r>
      <w:r/>
    </w:p>
    <w:p>
      <w:r/>
      <w:r>
        <w:t>This isn’t about flashy talk. The platform is described as AI-native, with machine-learning models applied to claims patterns, payer behaviour and exception handling. That means routine tasks get automated, while predictive models prioritise work that needs human judgement.</w:t>
      </w:r>
      <w:r/>
    </w:p>
    <w:p>
      <w:r/>
      <w:r>
        <w:t>So the real gain is consistency: fewer repetitive errors, faster turnaround and the ability to handle spikes in volume without hiring armies of billers. For systems worried about compliance, the same tech can maintain audit trails and standardise decision paths.</w:t>
      </w:r>
      <w:r/>
    </w:p>
    <w:p>
      <w:pPr>
        <w:pStyle w:val="Heading2"/>
      </w:pPr>
      <w:r>
        <w:t>Why global delivery is more than a cost play</w:t>
      </w:r>
      <w:r/>
    </w:p>
    <w:p>
      <w:r/>
      <w:r>
        <w:t>A worldwide delivery network gives the platform the operational muscle to run 24/7, tap into different skill sets and shift workloads where capacity exists. That’s useful for small hospitals that can’t staff a full RCM team, and for larger systems that want redundancy and continuity during local disruptions.</w:t>
      </w:r>
      <w:r/>
    </w:p>
    <w:p>
      <w:r/>
      <w:r>
        <w:t>There’s also a practical training benefit: centralised processes and shared tooling mean best practices travel across clients, so improvements compound faster than in isolated operations.</w:t>
      </w:r>
      <w:r/>
    </w:p>
    <w:p>
      <w:pPr>
        <w:pStyle w:val="Heading2"/>
      </w:pPr>
      <w:r>
        <w:t>What this signals for the wider healthcare services market</w:t>
      </w:r>
      <w:r/>
    </w:p>
    <w:p>
      <w:r/>
      <w:r>
        <w:t>Carlyle’s move underlines a broader sector shift: revenue cycle management is now squarely a tech problem as much as a staffing one. Investors and providers alike want platforms that combine automation, analytics and service delivery under one roof.</w:t>
      </w:r>
      <w:r/>
    </w:p>
    <w:p>
      <w:r/>
      <w:r>
        <w:t>Expect more deals and consolidation as firms chase scale and differentiated tech. For healthcare organisations, the takeaway is clear , digitise the back office or keep watching revenue leak away.</w:t>
      </w:r>
      <w:r/>
    </w:p>
    <w:p>
      <w:r/>
      <w:r>
        <w:t>It's a small change that can make every claim a little less fraught.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https://kalkinemedia.com/us/stocks/financial/is-carlyle-stock-in-focus-after-healthcare-platform-expansion</w:t>
        </w:r>
      </w:hyperlink>
      <w:r>
        <w:t xml:space="preserve"> - Please view link - unable to able to access data</w:t>
      </w:r>
      <w:r/>
    </w:p>
    <w:p>
      <w:pPr>
        <w:pStyle w:val="ListNumber"/>
        <w:spacing w:line="240" w:lineRule="auto"/>
        <w:ind w:left="720"/>
      </w:pPr>
      <w:r/>
      <w:hyperlink r:id="rId10">
        <w:r>
          <w:rPr>
            <w:color w:val="0000EE"/>
            <w:u w:val="single"/>
          </w:rPr>
          <w:t>https://www.carlyle.com/media-room/news-release-archive/carlyle-acquires-knack-rcm-and-equalizercm-create-ai-native-global</w:t>
        </w:r>
      </w:hyperlink>
      <w:r>
        <w:t xml:space="preserve"> - On May 4, 2026, Carlyle announced the acquisition of a majority stake in Knack RCM and EqualizeRCM, two leading U.S. healthcare revenue cycle management providers. This strategic move aims to create an AI-native, global, multi-specialty RCM platform. The combined entity is expected to enhance operational scale, diversify services, and accelerate AI capabilities to improve client outcomes. Knack and Equalize serve various healthcare segments, including physician groups, durable medical equipment providers, rural hospitals, and other specialty providers. The integration is anticipated to strengthen leadership depth and broaden the delivery footprint in the healthcare services sector.</w:t>
      </w:r>
      <w:r/>
    </w:p>
    <w:p>
      <w:pPr>
        <w:pStyle w:val="ListNumber"/>
        <w:spacing w:line="240" w:lineRule="auto"/>
        <w:ind w:left="720"/>
      </w:pPr>
      <w:r/>
      <w:hyperlink r:id="rId13">
        <w:r>
          <w:rPr>
            <w:color w:val="0000EE"/>
            <w:u w:val="single"/>
          </w:rPr>
          <w:t>https://www.business-standard.com/content/press-releases-ani/carlyle-acquires-knack-rcm-and-equalizercm-to-create-an-ai-native-global-multi-specialty-healthcare-rcm-platform-126050401151_1.html</w:t>
        </w:r>
      </w:hyperlink>
      <w:r>
        <w:t xml:space="preserve"> - Carlyle has acquired a majority stake in Knack RCM and EqualizeRCM, two prominent U.S. healthcare revenue cycle management providers, to establish an AI-native, global, multi-specialty RCM platform. The acquisition is expected to enhance operational scale, diversify services, and accelerate AI capabilities to improve client outcomes. Knack and Equalize serve various healthcare segments, including physician groups, durable medical equipment providers, rural hospitals, and other specialty providers. The integration aims to strengthen leadership depth and broaden the delivery footprint in the healthcare services sector.</w:t>
      </w:r>
      <w:r/>
    </w:p>
    <w:p>
      <w:pPr>
        <w:pStyle w:val="ListNumber"/>
        <w:spacing w:line="240" w:lineRule="auto"/>
        <w:ind w:left="720"/>
      </w:pPr>
      <w:r/>
      <w:hyperlink r:id="rId11">
        <w:r>
          <w:rPr>
            <w:color w:val="0000EE"/>
            <w:u w:val="single"/>
          </w:rPr>
          <w:t>https://www.moneycontrol.com/news/business/carlyle-acquires-healthcare-rcm-providers-knack-and-equalizercm-13907982.html</w:t>
        </w:r>
      </w:hyperlink>
      <w:r>
        <w:t xml:space="preserve"> - Carlyle Group Inc. has acquired a majority stake in healthcare revenue cycle management firms Knack RCM and EqualizeRCM. The deal aims to create a global, AI-native, multi-specialty RCM platform. Knack and Equalize serve physician groups, durable medical equipment providers, rural hospitals, and other specialty segments. The integration is expected to broaden Carlyle's reach, strengthen leadership, and accelerate artificial intelligence capabilities. Knack founder Rajiv Sharma and EqualizeRCM’s Nagi Rao will reinvest some of their proceeds to be part of the newly created RCM platform.</w:t>
      </w:r>
      <w:r/>
    </w:p>
    <w:p>
      <w:pPr>
        <w:pStyle w:val="ListNumber"/>
        <w:spacing w:line="240" w:lineRule="auto"/>
        <w:ind w:left="720"/>
      </w:pPr>
      <w:r/>
      <w:hyperlink r:id="rId12">
        <w:r>
          <w:rPr>
            <w:color w:val="0000EE"/>
            <w:u w:val="single"/>
          </w:rPr>
          <w:t>https://economictimes.indiatimes.com/industry/healthcare/biotech/healthcare/carlyle-acquires-knack-rcm-and-equalize-rcm-to-create-an-ai-native-global-multi-specialty-healthcare-rcm-platform/articleshow/130781260.cms</w:t>
        </w:r>
      </w:hyperlink>
      <w:r>
        <w:t xml:space="preserve"> - Carlyle has acquired a majority stake in Knack RCM and EqualizeRCM, two leading U.S. healthcare revenue cycle management providers, to create an AI-native, global, multi-specialty RCM platform. The combined entity is expected to enhance operational scale, diversify services, and accelerate AI capabilities to improve client outcomes. Knack and Equalize serve various healthcare segments, including physician groups, durable medical equipment providers, rural hospitals, and other specialty providers. The integration aims to strengthen leadership depth and broaden the delivery footprint in the healthcare services sector.</w:t>
      </w:r>
      <w:r/>
    </w:p>
    <w:p>
      <w:pPr>
        <w:pStyle w:val="ListNumber"/>
        <w:spacing w:line="240" w:lineRule="auto"/>
        <w:ind w:left="720"/>
      </w:pPr>
      <w:r/>
      <w:hyperlink r:id="rId14">
        <w:r>
          <w:rPr>
            <w:color w:val="0000EE"/>
            <w:u w:val="single"/>
          </w:rPr>
          <w:t>https://www.carlyle.com/our-firm/global-private-equity/healthcare</w:t>
        </w:r>
      </w:hyperlink>
      <w:r>
        <w:t xml:space="preserve"> - Carlyle's Healthcare team seeks to partner with leading healthcare providers, pharmaceutical companies, diagnostics businesses, payer services, medical products manufacturers, and healthcare technology companies. With deep sector expertise and a global footprint, the team supports management in building durable, mission-critical businesses that improve patient outcomes, increase efficiency, and expand access to care. Carlyle provides long-term partnerships to strengthen operations, scale platforms, and support global expansion, transforming local and regional leaders into global product and service providers.</w:t>
      </w:r>
      <w:r/>
    </w:p>
    <w:p>
      <w:pPr>
        <w:pStyle w:val="ListNumber"/>
        <w:spacing w:line="240" w:lineRule="auto"/>
        <w:ind w:left="720"/>
      </w:pPr>
      <w:r/>
      <w:hyperlink r:id="rId15">
        <w:r>
          <w:rPr>
            <w:color w:val="0000EE"/>
            <w:u w:val="single"/>
          </w:rPr>
          <w:t>https://www.carlyle.com/ja/node/39581</w:t>
        </w:r>
      </w:hyperlink>
      <w:r>
        <w:t xml:space="preserve"> - Carlyle's Healthcare team seeks to partner with leading healthcare providers, pharmaceutical companies, diagnostics businesses, payer services, medical products manufacturers, and healthcare technology companies. With deep sector expertise and a global footprint, the team supports management in building durable, mission-critical businesses that improve patient outcomes, increase efficiency, and expand access to care. Carlyle provides long-term partnerships to strengthen operations, scale platforms, and support global expansion, transforming local and regional leaders into global product and service providers.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s/stocks/financial/is-carlyle-stock-in-focus-after-healthcare-platform-expansion" TargetMode="External"/><Relationship Id="rId10" Type="http://schemas.openxmlformats.org/officeDocument/2006/relationships/hyperlink" Target="https://www.carlyle.com/media-room/news-release-archive/carlyle-acquires-knack-rcm-and-equalizercm-create-ai-native-global" TargetMode="External"/><Relationship Id="rId11" Type="http://schemas.openxmlformats.org/officeDocument/2006/relationships/hyperlink" Target="https://www.moneycontrol.com/news/business/carlyle-acquires-healthcare-rcm-providers-knack-and-equalizercm-13907982.html" TargetMode="External"/><Relationship Id="rId12" Type="http://schemas.openxmlformats.org/officeDocument/2006/relationships/hyperlink" Target="https://economictimes.indiatimes.com/industry/healthcare/biotech/healthcare/carlyle-acquires-knack-rcm-and-equalize-rcm-to-create-an-ai-native-global-multi-specialty-healthcare-rcm-platform/articleshow/130781260.cms" TargetMode="External"/><Relationship Id="rId13" Type="http://schemas.openxmlformats.org/officeDocument/2006/relationships/hyperlink" Target="https://www.business-standard.com/content/press-releases-ani/carlyle-acquires-knack-rcm-and-equalizercm-to-create-an-ai-native-global-multi-specialty-healthcare-rcm-platform-126050401151_1.html" TargetMode="External"/><Relationship Id="rId14" Type="http://schemas.openxmlformats.org/officeDocument/2006/relationships/hyperlink" Target="https://www.carlyle.com/our-firm/global-private-equity/healthcare" TargetMode="External"/><Relationship Id="rId15" Type="http://schemas.openxmlformats.org/officeDocument/2006/relationships/hyperlink" Target="https://www.carlyle.com/ja/node/395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