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Nasal Spray Choices and Why This Market Is Booming to 2032</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seeking faster, gentler relief as nasal sprays surge in popularity; consumers, pharmacists and manufacturers across North America, Europe and Asia‑Pacific are driving a market shift toward preservative‑free, smart and sustainable nasal spray options that promise quick absorption, better comfort and new therapeutic uses.</w:t>
      </w:r>
      <w:r/>
    </w:p>
    <w:p>
      <w:r/>
      <w:r>
        <w:t>Essential Takeaways</w:t>
      </w:r>
      <w:r/>
      <w:r/>
    </w:p>
    <w:p>
      <w:pPr>
        <w:pStyle w:val="ListBullet"/>
        <w:spacing w:line="240" w:lineRule="auto"/>
        <w:ind w:left="720"/>
      </w:pPr>
      <w:r/>
      <w:r>
        <w:rPr>
          <w:b/>
        </w:rPr>
        <w:t>Market size:</w:t>
      </w:r>
      <w:r>
        <w:t xml:space="preserve"> Global nasal spray market valued at about USD 27.26bn in 2024 and forecast to grow strongly through 2032. </w:t>
      </w:r>
      <w:r/>
    </w:p>
    <w:p>
      <w:pPr>
        <w:pStyle w:val="ListBullet"/>
        <w:spacing w:line="240" w:lineRule="auto"/>
        <w:ind w:left="720"/>
      </w:pPr>
      <w:r/>
      <w:r>
        <w:rPr>
          <w:b/>
        </w:rPr>
        <w:t>Top uses:</w:t>
      </w:r>
      <w:r>
        <w:t xml:space="preserve"> Allergic rhinitis and chronic congestion remain primary applications, with steroid and antihistamine sprays leading sales. </w:t>
      </w:r>
      <w:r/>
    </w:p>
    <w:p>
      <w:pPr>
        <w:pStyle w:val="ListBullet"/>
        <w:spacing w:line="240" w:lineRule="auto"/>
        <w:ind w:left="720"/>
      </w:pPr>
      <w:r/>
      <w:r>
        <w:rPr>
          <w:b/>
        </w:rPr>
        <w:t>Product feel:</w:t>
      </w:r>
      <w:r>
        <w:t xml:space="preserve"> Newer sprays offer a milder, less chemical scent, preservative‑free formulations and a gentler mist. </w:t>
      </w:r>
      <w:r/>
    </w:p>
    <w:p>
      <w:pPr>
        <w:pStyle w:val="ListBullet"/>
        <w:spacing w:line="240" w:lineRule="auto"/>
        <w:ind w:left="720"/>
      </w:pPr>
      <w:r/>
      <w:r>
        <w:rPr>
          <w:b/>
        </w:rPr>
        <w:t>Retail habits:</w:t>
      </w:r>
      <w:r>
        <w:t xml:space="preserve"> Pharmacies and online stores dominate distribution, making OTC options widely accessible and visible. </w:t>
      </w:r>
      <w:r/>
    </w:p>
    <w:p>
      <w:pPr>
        <w:pStyle w:val="ListBullet"/>
        <w:spacing w:line="240" w:lineRule="auto"/>
        <w:ind w:left="720"/>
      </w:pPr>
      <w:r/>
      <w:r>
        <w:rPr>
          <w:b/>
        </w:rPr>
        <w:t>Innovation edge:</w:t>
      </w:r>
      <w:r>
        <w:t xml:space="preserve"> Smart dose trackers, recyclable bottles and intranasal vaccine work are changing competitive play.</w:t>
      </w:r>
      <w:r/>
      <w:r/>
    </w:p>
    <w:p>
      <w:pPr>
        <w:pStyle w:val="Heading2"/>
      </w:pPr>
      <w:r>
        <w:t>Why consumers prefer nasal sprays right now</w:t>
      </w:r>
      <w:r/>
    </w:p>
    <w:p>
      <w:r/>
      <w:r>
        <w:t>Nasal sprays deliver medication straight to the nasal lining, so you feel relief fast and locally rather than waiting for an oral tablet to circulate. That immediate, targeted action is a big emotional win , people like the “instant” sensation of breathing easier.</w:t>
      </w:r>
      <w:r/>
    </w:p>
    <w:p>
      <w:r/>
      <w:r>
        <w:t>The uptick in urban pollution, pollen seasons and respiratory sensitivity has made symptom management a recurring task, not a one‑off. According to industry observers, that repeat‑buy behaviour is why pharmacies keep these shelves well stocked, and why manufacturers keep innovating the pump and formulation.</w:t>
      </w:r>
      <w:r/>
    </w:p>
    <w:p>
      <w:r/>
      <w:r>
        <w:t>If you’re choosing a spray, go for preservative‑free or isotonic saline for daily use, and reserve medicated steroid or antihistamine sprays for flare‑ups or doctor guidance. Your nose will thank you for the gentler, less chemical touch.</w:t>
      </w:r>
      <w:r/>
    </w:p>
    <w:p>
      <w:pPr>
        <w:pStyle w:val="Heading2"/>
      </w:pPr>
      <w:r>
        <w:t>New tech and greener packaging are reshaping choices</w:t>
      </w:r>
      <w:r/>
    </w:p>
    <w:p>
      <w:r/>
      <w:r>
        <w:t>Metered‑dose pumps, mist‑control nozzles and preservative‑free containers are no longer niche features; they’re expected. Developers are adding smart adherence features too , apps that remind patients to take doses and monitor usage are appealing to people on chronic regimes.</w:t>
      </w:r>
      <w:r/>
    </w:p>
    <w:p>
      <w:r/>
      <w:r>
        <w:t>Sustainability has become a sales point. Recyclable dispensers and reduced‑plastic designs matter in Europe and parts of North America where shoppers weigh environmental impact alongside efficacy. For brands, that’s a double win: cleaner credentials and a tangible reason to premium‑price certain lines.</w:t>
      </w:r>
      <w:r/>
    </w:p>
    <w:p>
      <w:r/>
      <w:r>
        <w:t>When shopping, check whether the bottle is refillable or made from recyclable material, and pick pumps that deliver consistent sprays , poor pumps mean wasted doses and uneven relief.</w:t>
      </w:r>
      <w:r/>
    </w:p>
    <w:p>
      <w:pPr>
        <w:pStyle w:val="Heading2"/>
      </w:pPr>
      <w:r>
        <w:t>Prescription, OTC or natural , how to pick the right type</w:t>
      </w:r>
      <w:r/>
    </w:p>
    <w:p>
      <w:r/>
      <w:r>
        <w:t>Steroid sprays and antihistamine sprays dominate prescription and OTC categories because they control inflammation effectively. But saline, herbal and drug‑free mists are surging among parents and health‑conscious buyers who want daily care without medication.</w:t>
      </w:r>
      <w:r/>
    </w:p>
    <w:p>
      <w:r/>
      <w:r>
        <w:t>If you get frequent rebound congestion from decongestant sprays, that’s a red flag. Experts note long‑term use of certain decongestants can worsen symptoms, so follow interval guidelines and prefer saline or steroid alternatives for maintenance.</w:t>
      </w:r>
      <w:r/>
    </w:p>
    <w:p>
      <w:r/>
      <w:r>
        <w:t>A practical tip: match the spray to the problem. Use saline for moisturising, steroids for inflammation, and antihistamines for itch and watery eyes. For anything beyond routine relief, consult your pharmacist or GP.</w:t>
      </w:r>
      <w:r/>
    </w:p>
    <w:p>
      <w:pPr>
        <w:pStyle w:val="Heading2"/>
      </w:pPr>
      <w:r>
        <w:t>Regional differences: where growth is fastest and why it matters</w:t>
      </w:r>
      <w:r/>
    </w:p>
    <w:p>
      <w:r/>
      <w:r>
        <w:t>North America leads the market thanks to high diagnosis rates, mature OTC channels and big pharma presence; the US in particular drives repeat purchases. Europe is close behind, with shoppers favouring preservative‑free and child‑safe formulas, and regulators nudging greener packaging.</w:t>
      </w:r>
      <w:r/>
    </w:p>
    <w:p>
      <w:r/>
      <w:r>
        <w:t>Asia‑Pacific is the growth engine, propelled by rising pollution, bigger middle classes, and expanding e‑commerce for OTC medicines. India and China are both becoming production hubs and major consumer markets, which means more affordable options and faster innovation cycles.</w:t>
      </w:r>
      <w:r/>
    </w:p>
    <w:p>
      <w:r/>
      <w:r>
        <w:t>For buyers this means greater variety and price points , you’ll find premium, feature‑rich sprays and simple, budget‑friendly saline options, often in the same online marketplace.</w:t>
      </w:r>
      <w:r/>
    </w:p>
    <w:p>
      <w:pPr>
        <w:pStyle w:val="Heading2"/>
      </w:pPr>
      <w:r>
        <w:t>Risks, misuse and the next frontier: vaccines and new therapeutics</w:t>
      </w:r>
      <w:r/>
    </w:p>
    <w:p>
      <w:r/>
      <w:r>
        <w:t>Despite the momentum, misuse remains a concern. Overuse of decongestant sprays can lead to rebound congestion and irritation, and some consumers aren’t aware of correct dosing intervals. That’s why pharmacist guidance and clearer labelling are crucial.</w:t>
      </w:r>
      <w:r/>
    </w:p>
    <w:p>
      <w:r/>
      <w:r>
        <w:t>On the upside, pharmaceutical companies are exploring intranasal vaccines, peptides and hormone delivery , a major shift from simple symptom relief to systemic therapeutic use. If regulators sign off, we could see nasal sprays treating conditions far beyond allergies and colds.</w:t>
      </w:r>
      <w:r/>
    </w:p>
    <w:p>
      <w:r/>
      <w:r>
        <w:t>For now, be cautious, read instructions, and treat medicated sprays like any other drug: appropriate dose, appropriate duration.</w:t>
      </w:r>
      <w:r/>
    </w:p>
    <w:p>
      <w:r/>
      <w:r>
        <w:t>It's a small change that can make every breath feel easier , choose a spray that suits your needs and habits.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Paragraph 6: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http://prsync.com/maximize-market-research/nasal-spray-market-witnessing-strong-demand-owing-to-rising-adoption-of-convenient-therapeutics-5183596/</w:t>
        </w:r>
      </w:hyperlink>
      <w:r>
        <w:t xml:space="preserve"> - Please view link - unable to able to access data</w:t>
      </w:r>
      <w:r/>
    </w:p>
    <w:p>
      <w:pPr>
        <w:pStyle w:val="ListNumber"/>
        <w:spacing w:line="240" w:lineRule="auto"/>
        <w:ind w:left="720"/>
      </w:pPr>
      <w:r/>
      <w:hyperlink r:id="rId10">
        <w:r>
          <w:rPr>
            <w:color w:val="0000EE"/>
            <w:u w:val="single"/>
          </w:rPr>
          <w:t>https://www.credenceresearch.com/report/united-states-nasal-spray-market</w:t>
        </w:r>
      </w:hyperlink>
      <w:r>
        <w:t xml:space="preserve"> - This report provides a comprehensive analysis of the U.S. nasal spray market, detailing its projected growth from USD 10,425 million in 2024 to USD 17,383.35 million by 2032, with a compound annual growth rate (CAGR) of 6.6% from 2024 to 2032. It examines various product types, including steroid sprays, antihistamine sprays, and decongestant sprays, and discusses distribution channels such as hospital pharmacies, retail pharmacies, and online pharmacies. The report also highlights key drivers of market growth, including the increasing prevalence of allergic rhinitis and nasal congestion, and the growing preference for over-the-counter treatments.</w:t>
      </w:r>
      <w:r/>
    </w:p>
    <w:p>
      <w:pPr>
        <w:pStyle w:val="ListNumber"/>
        <w:spacing w:line="240" w:lineRule="auto"/>
        <w:ind w:left="720"/>
      </w:pPr>
      <w:r/>
      <w:hyperlink r:id="rId12">
        <w:r>
          <w:rPr>
            <w:color w:val="0000EE"/>
            <w:u w:val="single"/>
          </w:rPr>
          <w:t>https://www.futuremarketreport.com/industry-report/nasal-spray-market</w:t>
        </w:r>
      </w:hyperlink>
      <w:r>
        <w:t xml:space="preserve"> - This market research report offers an in-depth analysis of the nasal spray market, focusing on its projected growth from USD 2,340.75 million in 2024 to USD 4,289.50 million by 2032, growing at a CAGR of 7.35% from 2025 to 2032. It covers various product types, including decongestant nasal sprays, steroid nasal sprays, allergy nasal sprays, saline nasal sprays, and antihistamine nasal sprays. The report also examines applications such as allergic rhinitis, sinusitis, nasal congestion, cold and flu, and nasal polyps, and discusses distribution channels like pharmacies and drugstores, hospitals and clinics, and online retail.</w:t>
      </w:r>
      <w:r/>
    </w:p>
    <w:p>
      <w:pPr>
        <w:pStyle w:val="ListNumber"/>
        <w:spacing w:line="240" w:lineRule="auto"/>
        <w:ind w:left="720"/>
      </w:pPr>
      <w:r/>
      <w:hyperlink r:id="rId11">
        <w:r>
          <w:rPr>
            <w:color w:val="0000EE"/>
            <w:u w:val="single"/>
          </w:rPr>
          <w:t>https://www.theinsightpartners.com/reports/nasal-spray-market</w:t>
        </w:r>
      </w:hyperlink>
      <w:r>
        <w:t xml:space="preserve"> - This report provides a detailed analysis of the global nasal spray market, with projections indicating a market size of USD 33.35 billion in 2025, expected to reach USD 61.10 billion by 2034, growing at a CAGR of 6.96% from 2026 to 2034. It segments the market by product type, including decongestion nasal spray, steroid nasal spray, salt water solution or saline nasal spray, and others. The report also examines container designs such as pressurized canisters and pump bottles, dosage forms like single dose, bi-dose, and multi-dose, and applications including nasal congestion, allergic and non-allergic rhinitis, central nervous system disorders, and vaccination.</w:t>
      </w:r>
      <w:r/>
    </w:p>
    <w:p>
      <w:pPr>
        <w:pStyle w:val="ListNumber"/>
        <w:spacing w:line="240" w:lineRule="auto"/>
        <w:ind w:left="720"/>
      </w:pPr>
      <w:r/>
      <w:hyperlink r:id="rId13">
        <w:r>
          <w:rPr>
            <w:color w:val="0000EE"/>
            <w:u w:val="single"/>
          </w:rPr>
          <w:t>https://www.prnewswire.com/news-releases/global-nasal-sprays-market-to-reach-usd-29-7-billion-by-2036--driven-by-rising-allergy-cases-and-non-oral-drug-demand-302748725.html</w:t>
        </w:r>
      </w:hyperlink>
      <w:r>
        <w:t xml:space="preserve"> - This press release discusses the global nasal sprays market, highlighting its projected growth from USD 16,772.0 million in 2026 to USD 29,753.9 million by 2036, with a CAGR of 5.9% from 2026 to 2036. It notes that nasal steroid sprays are expected to hold a 44.2% market share in 2026. The release also mentions that the leading formulation is aqueous, accounting for 52.4% of the market share, and that multi-dose sprays are anticipated to comprise 93.7% of the market share. Additionally, it highlights the top growth countries, including India, China, the UK, and Brazil.</w:t>
      </w:r>
      <w:r/>
    </w:p>
    <w:p>
      <w:pPr>
        <w:pStyle w:val="ListNumber"/>
        <w:spacing w:line="240" w:lineRule="auto"/>
        <w:ind w:left="720"/>
      </w:pPr>
      <w:r/>
      <w:hyperlink r:id="rId14">
        <w:r>
          <w:rPr>
            <w:color w:val="0000EE"/>
            <w:u w:val="single"/>
          </w:rPr>
          <w:t>https://www.360researchreports.com/market-reports/nasal-sprays-market-207982</w:t>
        </w:r>
      </w:hyperlink>
      <w:r>
        <w:t xml:space="preserve"> - This market research report provides insights into the global nasal sprays market, projecting a market size of USD 10,423.25 million in 2025, with an expected growth to USD 28,236.34 million by 2034, at a CAGR of 11.71%. It discusses the significant increase in global unit production and consumption volumes for nasal sprays during the 2022–2024 period, with estimated shipments of roughly 800–900 million units in 2024. The report also highlights that steroid nasal sprays and saline sprays together comprised approximately 70–75% of the global unit mix in 2024, while menthol/decongestant formulations made up about 25–30%.</w:t>
      </w:r>
      <w:r/>
    </w:p>
    <w:p>
      <w:pPr>
        <w:pStyle w:val="ListNumber"/>
        <w:spacing w:line="240" w:lineRule="auto"/>
        <w:ind w:left="720"/>
      </w:pPr>
      <w:r/>
      <w:hyperlink r:id="rId15">
        <w:r>
          <w:rPr>
            <w:color w:val="0000EE"/>
            <w:u w:val="single"/>
          </w:rPr>
          <w:t>https://www.pheonixresearch.com/press-release/u-s-nasal-spray-market-2025-2033/</w:t>
        </w:r>
      </w:hyperlink>
      <w:r>
        <w:t xml:space="preserve"> - This press release provides an analysis of the U.S. nasal spray market, forecasting a CAGR of 6.0% from 2025 to 2033, with the market estimated at USD 9.2 billion in 2025 and projected to reach approximately USD 14.8 billion by 2033. It discusses the dynamic transformation of the market, driven by rising cases of allergic rhinitis, sinusitis, asthma, and respiratory infections, alongside growing demand for non-invasive drug delivery systems. The release also highlights advancements in intranasal drug delivery technologies, AI-assisted formulation optimization, and smart nasal devices that ensure precise dosing and improved adherence.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prsync.com/maximize-market-research/nasal-spray-market-witnessing-strong-demand-owing-to-rising-adoption-of-convenient-therapeutics-5183596/" TargetMode="External"/><Relationship Id="rId10" Type="http://schemas.openxmlformats.org/officeDocument/2006/relationships/hyperlink" Target="https://www.credenceresearch.com/report/united-states-nasal-spray-market" TargetMode="External"/><Relationship Id="rId11" Type="http://schemas.openxmlformats.org/officeDocument/2006/relationships/hyperlink" Target="https://www.theinsightpartners.com/reports/nasal-spray-market" TargetMode="External"/><Relationship Id="rId12" Type="http://schemas.openxmlformats.org/officeDocument/2006/relationships/hyperlink" Target="https://www.futuremarketreport.com/industry-report/nasal-spray-market" TargetMode="External"/><Relationship Id="rId13" Type="http://schemas.openxmlformats.org/officeDocument/2006/relationships/hyperlink" Target="https://www.prnewswire.com/news-releases/global-nasal-sprays-market-to-reach-usd-29-7-billion-by-2036--driven-by-rising-allergy-cases-and-non-oral-drug-demand-302748725.html" TargetMode="External"/><Relationship Id="rId14" Type="http://schemas.openxmlformats.org/officeDocument/2006/relationships/hyperlink" Target="https://www.360researchreports.com/market-reports/nasal-sprays-market-207982" TargetMode="External"/><Relationship Id="rId15" Type="http://schemas.openxmlformats.org/officeDocument/2006/relationships/hyperlink" Target="https://www.pheonixresearch.com/press-release/u-s-nasal-spray-market-2025-20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