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Quantum Supply Chain Solutions for Pharma: Why Optimisation Matters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technology and pharma planners alike are turning to quantum tools to tame a chaotic global logistics system; life-saving drugs need tighter control, faster forecasts and greener, more resilient routes , and quantum-enhanced supply chain solutions promise to deliver.</w:t>
      </w:r>
      <w:r/>
    </w:p>
    <w:p>
      <w:r/>
      <w:r>
        <w:t>Essential Takeaways</w:t>
      </w:r>
      <w:r/>
      <w:r/>
    </w:p>
    <w:p>
      <w:pPr>
        <w:pStyle w:val="ListBullet"/>
        <w:spacing w:line="240" w:lineRule="auto"/>
        <w:ind w:left="720"/>
      </w:pPr>
      <w:r/>
      <w:r>
        <w:rPr>
          <w:b/>
        </w:rPr>
        <w:t>Complex problem solved:</w:t>
      </w:r>
      <w:r>
        <w:t xml:space="preserve"> Quantum approaches can evaluate millions of logistical scenarios simultaneously, helping find genuinely optimal shipping and storage plans.</w:t>
      </w:r>
      <w:r/>
    </w:p>
    <w:p>
      <w:pPr>
        <w:pStyle w:val="ListBullet"/>
        <w:spacing w:line="240" w:lineRule="auto"/>
        <w:ind w:left="720"/>
      </w:pPr>
      <w:r/>
      <w:r>
        <w:rPr>
          <w:b/>
        </w:rPr>
        <w:t>Better forecasting:</w:t>
      </w:r>
      <w:r>
        <w:t xml:space="preserve"> Quantum-enhanced predictive models pull in epidemiological, social and real‑world data to cut waste and reduce shortages.</w:t>
      </w:r>
      <w:r/>
    </w:p>
    <w:p>
      <w:pPr>
        <w:pStyle w:val="ListBullet"/>
        <w:spacing w:line="240" w:lineRule="auto"/>
        <w:ind w:left="720"/>
      </w:pPr>
      <w:r/>
      <w:r>
        <w:rPr>
          <w:b/>
        </w:rPr>
        <w:t>Cold-chain precision:</w:t>
      </w:r>
      <w:r>
        <w:t xml:space="preserve"> Simulations can identify routes and packaging that keep biologics at strict temperatures, lowering the risk of spoilage.</w:t>
      </w:r>
      <w:r/>
    </w:p>
    <w:p>
      <w:pPr>
        <w:pStyle w:val="ListBullet"/>
        <w:spacing w:line="240" w:lineRule="auto"/>
        <w:ind w:left="720"/>
      </w:pPr>
      <w:r/>
      <w:r>
        <w:rPr>
          <w:b/>
        </w:rPr>
        <w:t>Resilience boost:</w:t>
      </w:r>
      <w:r>
        <w:t xml:space="preserve"> Stress-testing with quantum algorithms highlights single points of failure and helps design redundant, anti‑fragile networks.</w:t>
      </w:r>
      <w:r/>
    </w:p>
    <w:p>
      <w:pPr>
        <w:pStyle w:val="ListBullet"/>
        <w:spacing w:line="240" w:lineRule="auto"/>
        <w:ind w:left="720"/>
      </w:pPr>
      <w:r/>
      <w:r>
        <w:rPr>
          <w:b/>
        </w:rPr>
        <w:t>Sustainability gains:</w:t>
      </w:r>
      <w:r>
        <w:t xml:space="preserve"> Route optimisation and fewer empty-leg shipments can shrink carbon footprints while improving service.</w:t>
      </w:r>
      <w:r/>
      <w:r/>
    </w:p>
    <w:p>
      <w:pPr>
        <w:pStyle w:val="Heading2"/>
      </w:pPr>
      <w:r>
        <w:t>Why pharma logistics feels like a Rubik’s cube , and why that matters</w:t>
      </w:r>
      <w:r/>
    </w:p>
    <w:p>
      <w:r/>
      <w:r>
        <w:t>The logistics behind getting a drug from factory to patient is unusually sensitive: many medicines need strict temperature control and a perfect chain of custody, which raises the stakes if anything goes wrong. According to industry reporting, the number of variables , from shelf life and regulatory windows to port congestion and weather , makes the problem explode in complexity for classical computers. That’s why organisations are testing quantum methods to run vast scenario sweeps and find routes that minimise cost and risk. For supply‑chain leaders this isn’t academic: it’s about keeping doses usable and patients safe.</w:t>
      </w:r>
      <w:r/>
    </w:p>
    <w:p>
      <w:pPr>
        <w:pStyle w:val="Heading2"/>
      </w:pPr>
      <w:r>
        <w:t>Forecasting demand with more than history , catching outbreaks earlier</w:t>
      </w:r>
      <w:r/>
    </w:p>
    <w:p>
      <w:r/>
      <w:r>
        <w:t>Traditional demand models lean heavily on past sales, and that can fail during sudden outbreaks or fast‑moving trends. Quantum‑enhanced predictive analytics allow firms to blend epidemiology, mobility data and unconventional signals like social chatter to predict where demand will spike. McKinsey and other analysts note this adds agility: firms can reroute stock in real time rather than react after a shortage appears. Practically, companies should pilot quantum models on a few high‑risk products first, then scale once confidence grows.</w:t>
      </w:r>
      <w:r/>
    </w:p>
    <w:p>
      <w:pPr>
        <w:pStyle w:val="Heading2"/>
      </w:pPr>
      <w:r>
        <w:t>Keeping biologics cold , tiny temperature swings, huge consequences</w:t>
      </w:r>
      <w:r/>
    </w:p>
    <w:p>
      <w:r/>
      <w:r>
        <w:t>Biologics and mRNA therapies often need ultra‑low temperatures and a steady environment that tolerates almost no deviation. Quantum simulations can model thermal dynamics across packaging types and transit legs, highlighting routes with minimal environmental variability. Pharmaceutical Technology and technical studies show this helps planners choose carriers and containers that reduce excursions. If you manage cold‑chain products, the takeaway is simple: use these tools to prioritise temperature stability over cheapest transit when public health is at stake.</w:t>
      </w:r>
      <w:r/>
    </w:p>
    <w:p>
      <w:pPr>
        <w:pStyle w:val="Heading2"/>
      </w:pPr>
      <w:r>
        <w:t>From fragile to anti‑fragile , stress‑testing your network</w:t>
      </w:r>
      <w:r/>
    </w:p>
    <w:p>
      <w:r/>
      <w:r>
        <w:t>Recent global shocks exposed how brittle single‑source or lean networks can be. Quantum logistics lets companies run what‑if scenarios , from cyberattacks to trade disruptions , and reveal single points of failure. Research and consultancy pieces recommend building modular, redundant paths and diversifying manufacturing hubs as countermeasures. That way the supply chain doesn’t just survive disruption, it learns and adapts, which is crucial when patient lives depend on continuous access to medicines.</w:t>
      </w:r>
      <w:r/>
    </w:p>
    <w:p>
      <w:pPr>
        <w:pStyle w:val="Heading2"/>
      </w:pPr>
      <w:r>
        <w:t>Security, traceability and the golden thread of data</w:t>
      </w:r>
      <w:r/>
    </w:p>
    <w:p>
      <w:r/>
      <w:r>
        <w:t>Moving a medicine safely also means proving it’s authentic and properly handled at every step. Pairing blockchain tracking with quantum‑resistant encryption can create an immutable, auditable trail while guarding data against future quantum threats. Capgemini and industry writers suggest this twin approach gives regulators and patients visible assurance about product integrity. For procurement and compliance teams, investing in quantum‑secure record systems today protects both trust and future auditability.</w:t>
      </w:r>
      <w:r/>
    </w:p>
    <w:p>
      <w:pPr>
        <w:pStyle w:val="Heading2"/>
      </w:pPr>
      <w:r>
        <w:t>Sustainability: cutting emissions while improving service</w:t>
      </w:r>
      <w:r/>
    </w:p>
    <w:p>
      <w:r/>
      <w:r>
        <w:t>The pharma cold chain is energy intensive, and long‑haul air freight compounds the carbon burden. Quantum route optimisation can reduce empty legs and suggest lower‑emission transport modes without sacrificing delivery times. Academic studies and industry analyses point out that better forecasting also means less waste and fewer manufactured doses thrown away. In short, smarter logistics can be both greener and more cost‑effective , a win for corporate responsibility and the bottom line.</w:t>
      </w:r>
      <w:r/>
    </w:p>
    <w:p>
      <w:pPr>
        <w:pStyle w:val="Heading2"/>
      </w:pPr>
      <w:r>
        <w:t>How companies actually adopt quantum , start small, think hybrid</w:t>
      </w:r>
      <w:r/>
    </w:p>
    <w:p>
      <w:r/>
      <w:r>
        <w:t>Full quantum transformation isn’t an overnight switch; most firms begin with hybrid setups where quantum algorithms tackle specific, high‑value problems while classical systems continue to run the rest. Technical guides and consulting reports warn that ERP integration and skill gaps are real hurdles, so a modular approach is safer. Early adopters who focused on a handful of critical routes or products are already reporting improved resilience and efficiency , proof that a phased strategy pays off.</w:t>
      </w:r>
      <w:r/>
    </w:p>
    <w:p>
      <w:r/>
      <w:r>
        <w:t>It's a small change that can make every shipment safer, greener and more reliable for the patients who need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4">
        <w:r>
          <w:rPr>
            <w:color w:val="0000EE"/>
            <w:u w:val="single"/>
          </w:rPr>
          <w:t>[4]</w:t>
        </w:r>
      </w:hyperlink>
      <w:r>
        <w:t xml:space="preserve">, </w:t>
      </w:r>
      <w:hyperlink r:id="rId13">
        <w:r>
          <w:rPr>
            <w:color w:val="0000EE"/>
            <w:u w:val="single"/>
          </w:rPr>
          <w:t>[5]</w:t>
        </w:r>
      </w:hyperlink>
      <w:r>
        <w:t xml:space="preserve">- Paragraph 5: </w:t>
      </w:r>
      <w:hyperlink r:id="rId15">
        <w:r>
          <w:rPr>
            <w:color w:val="0000EE"/>
            <w:u w:val="single"/>
          </w:rPr>
          <w:t>[6]</w:t>
        </w:r>
      </w:hyperlink>
      <w:r>
        <w:t xml:space="preserve">, </w:t>
      </w:r>
      <w:hyperlink r:id="rId11">
        <w:r>
          <w:rPr>
            <w:color w:val="0000EE"/>
            <w:u w:val="single"/>
          </w:rPr>
          <w:t>[7]</w:t>
        </w:r>
      </w:hyperlink>
      <w:r>
        <w:t xml:space="preserve">- Paragraph 6: </w:t>
      </w:r>
      <w:hyperlink r:id="rId10">
        <w:r>
          <w:rPr>
            <w:color w:val="0000EE"/>
            <w:u w:val="single"/>
          </w:rPr>
          <w:t>[2]</w:t>
        </w:r>
      </w:hyperlink>
      <w:r>
        <w:t xml:space="preserve">, </w:t>
      </w:r>
      <w:hyperlink r:id="rId14">
        <w:r>
          <w:rPr>
            <w:color w:val="0000EE"/>
            <w:u w:val="single"/>
          </w:rPr>
          <w:t>[4]</w:t>
        </w:r>
      </w:hyperlink>
      <w:r>
        <w:t xml:space="preserve">- Paragraph 7: </w:t>
      </w:r>
      <w:hyperlink r:id="rId15">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https://www.worldpharmatoday.com/techno-trends/quantum-computing-optimizing-pharma-supply-chains/</w:t>
        </w:r>
      </w:hyperlink>
      <w:r>
        <w:t xml:space="preserve"> - Please view link - unable to able to access data</w:t>
      </w:r>
      <w:r/>
    </w:p>
    <w:p>
      <w:pPr>
        <w:pStyle w:val="ListNumber"/>
        <w:spacing w:line="240" w:lineRule="auto"/>
        <w:ind w:left="720"/>
      </w:pPr>
      <w:r/>
      <w:hyperlink r:id="rId10">
        <w:r>
          <w:rPr>
            <w:color w:val="0000EE"/>
            <w:u w:val="single"/>
          </w:rPr>
          <w:t>https://www.techtarget.com/searchcio/tip/How-quantum-computing-can-improve-supply-chains</w:t>
        </w:r>
      </w:hyperlink>
      <w:r>
        <w:t xml:space="preserve"> - This article discusses how quantum computing can enhance supply chain operations by addressing complex challenges such as route optimisation, inventory management, demand forecasting, and disruption modelling. It highlights the ability of quantum algorithms to process vast numbers of variables simultaneously, enabling faster and more efficient solutions compared to classical computing methods. The piece also provides real-world examples, including the Port of Los Angeles using quantum computing to streamline operations, resulting in increased crane deliveries and reduced truck wait times. The article underscores the transformative potential of quantum computing in logistics and supply chain management.</w:t>
      </w:r>
      <w:r/>
    </w:p>
    <w:p>
      <w:pPr>
        <w:pStyle w:val="ListNumber"/>
        <w:spacing w:line="240" w:lineRule="auto"/>
        <w:ind w:left="720"/>
      </w:pPr>
      <w:r/>
      <w:hyperlink r:id="rId12">
        <w:r>
          <w:rPr>
            <w:color w:val="0000EE"/>
            <w:u w:val="single"/>
          </w:rPr>
          <w:t>https://www.mckinsey.com/industries/life-sciences/our-insights/the-quantum-revolution-in-pharma-faster-smarter-and-more-precise</w:t>
        </w:r>
      </w:hyperlink>
      <w:r>
        <w:t xml:space="preserve"> - McKinsey's report explores the impact of quantum computing on pharmaceutical research and development, focusing on its potential to accelerate drug discovery and manufacturing processes. It discusses how quantum computing can optimise pharmaceutical manufacturing facilities by providing more accurate simulations of complex molecular behaviours, leading to improvements in yield, stability, and efficiency. The article also highlights the synergy between quantum computing and artificial intelligence, noting that quantum computing can generate training data to enhance AI models, thereby improving predictions and decision-making in drug development.</w:t>
      </w:r>
      <w:r/>
    </w:p>
    <w:p>
      <w:pPr>
        <w:pStyle w:val="ListNumber"/>
        <w:spacing w:line="240" w:lineRule="auto"/>
        <w:ind w:left="720"/>
      </w:pPr>
      <w:r/>
      <w:hyperlink r:id="rId14">
        <w:r>
          <w:rPr>
            <w:color w:val="0000EE"/>
            <w:u w:val="single"/>
          </w:rPr>
          <w:t>https://www.mdpi.com/2305-6290/10/3/67</w:t>
        </w:r>
      </w:hyperlink>
      <w:r>
        <w:t xml:space="preserve"> - This academic paper examines the application of quantum computing in supply chain optimisation, particularly for complex, large-scale decision-making processes such as routing, scheduling, and network design. It introduces key quantum computing concepts and discusses how these can be applied to address the combinatorial and NP-hard nature of many supply chain management problems. The paper also reviews various quantum algorithms, including the Quantum Approximate Optimisation Algorithm (QAOA) and Quantum Annealing, highlighting their potential to achieve competitive or superior results in selected scheduling, routing, and network design tasks.</w:t>
      </w:r>
      <w:r/>
    </w:p>
    <w:p>
      <w:pPr>
        <w:pStyle w:val="ListNumber"/>
        <w:spacing w:line="240" w:lineRule="auto"/>
        <w:ind w:left="720"/>
      </w:pPr>
      <w:r/>
      <w:hyperlink r:id="rId13">
        <w:r>
          <w:rPr>
            <w:color w:val="0000EE"/>
            <w:u w:val="single"/>
          </w:rPr>
          <w:t>https://www.researchgate.net/publication/371708902_Quantum_computing_and_supply_chain_optimization_addressing_complexity_and_efficiency_challenges</w:t>
        </w:r>
      </w:hyperlink>
      <w:r>
        <w:t xml:space="preserve"> - This research paper addresses the complexity and efficiency challenges in supply chain optimisation through the application of quantum computing. It discusses how quantum computing can be utilised to solve complex problems in logistics, such as planning shipping routes and managing operational costs, which are difficult to address with conventional methods. The paper highlights the potential of quantum computing to enhance decision-making capabilities in supply chain management by processing significant information in parallel, offering solutions to challenges posed by the complexity and volume of data in traditional systems.</w:t>
      </w:r>
      <w:r/>
    </w:p>
    <w:p>
      <w:pPr>
        <w:pStyle w:val="ListNumber"/>
        <w:spacing w:line="240" w:lineRule="auto"/>
        <w:ind w:left="720"/>
      </w:pPr>
      <w:r/>
      <w:hyperlink r:id="rId15">
        <w:r>
          <w:rPr>
            <w:color w:val="0000EE"/>
            <w:u w:val="single"/>
          </w:rPr>
          <w:t>https://www.capgemini.com/us-en/insights/research-library/new-grounds-for-boosting-pharmaceutical-rd-with-quantum-computing/</w:t>
        </w:r>
      </w:hyperlink>
      <w:r>
        <w:t xml:space="preserve"> - Capgemini's article explores how quantum computing can accelerate pharmaceutical research and development by better simulating and predicting biological and clinical phenomena linked to human health. It discusses the potential of quantum computing to revolutionise pharmaceutical R&amp;D by facilitating the modelling of complex chemical and biological phenomena, from molecular structures to patient medical history. The piece highlights the increased computational power of quantum computers, which opens new doors for the pharmaceutical industry in terms of innovation and efficiency in drug development processes.</w:t>
      </w:r>
      <w:r/>
    </w:p>
    <w:p>
      <w:pPr>
        <w:pStyle w:val="ListNumber"/>
        <w:spacing w:line="240" w:lineRule="auto"/>
        <w:ind w:left="720"/>
      </w:pPr>
      <w:r/>
      <w:hyperlink r:id="rId11">
        <w:r>
          <w:rPr>
            <w:color w:val="0000EE"/>
            <w:u w:val="single"/>
          </w:rPr>
          <w:t>https://www.pharmaceutical-technology.com/features/is-quantum-computing-pharmas-next-big-disruptor/</w:t>
        </w:r>
      </w:hyperlink>
      <w:r>
        <w:t xml:space="preserve"> - This article examines the potential of quantum computing to disrupt the pharmaceutical industry, particularly in areas beyond research and development, such as supply chain logistics, manufacturing, and financial risk optimisation. It discusses how quantum computing can complement artificial intelligence and machine learning in the pharma industry, driving efficiencies and advancements in big data analysis. The piece also highlights the role of quantum computing in the digital transformation of the pharmaceutical industry, noting that it will not replace other digital tools but will work alongside them to enhance overall performance and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orldpharmatoday.com/techno-trends/quantum-computing-optimizing-pharma-supply-chains/" TargetMode="External"/><Relationship Id="rId10" Type="http://schemas.openxmlformats.org/officeDocument/2006/relationships/hyperlink" Target="https://www.techtarget.com/searchcio/tip/How-quantum-computing-can-improve-supply-chains" TargetMode="External"/><Relationship Id="rId11" Type="http://schemas.openxmlformats.org/officeDocument/2006/relationships/hyperlink" Target="https://www.pharmaceutical-technology.com/features/is-quantum-computing-pharmas-next-big-disruptor/" TargetMode="External"/><Relationship Id="rId12" Type="http://schemas.openxmlformats.org/officeDocument/2006/relationships/hyperlink" Target="https://www.mckinsey.com/industries/life-sciences/our-insights/the-quantum-revolution-in-pharma-faster-smarter-and-more-precise" TargetMode="External"/><Relationship Id="rId13" Type="http://schemas.openxmlformats.org/officeDocument/2006/relationships/hyperlink" Target="https://www.researchgate.net/publication/371708902_Quantum_computing_and_supply_chain_optimization_addressing_complexity_and_efficiency_challenges" TargetMode="External"/><Relationship Id="rId14" Type="http://schemas.openxmlformats.org/officeDocument/2006/relationships/hyperlink" Target="https://www.mdpi.com/2305-6290/10/3/67" TargetMode="External"/><Relationship Id="rId15" Type="http://schemas.openxmlformats.org/officeDocument/2006/relationships/hyperlink" Target="https://www.capgemini.com/us-en/insights/research-library/new-grounds-for-boosting-pharmaceutical-rd-with-quantum-compu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