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Real-Time Clinical Trials Update: How the FDA’s AI Pilot Could Speed Drug Development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trials: the FDA has launched two proof-of-concept real-time clinical trials and opened a public request for information on an AI-enabled pilot to speed early-phase drug development, a move that could cut down long gaps between trial phases and reshape how medicines reach patients.</w:t>
      </w:r>
      <w:r/>
    </w:p>
    <w:p>
      <w:r/>
      <w:r>
        <w:t>Essential Takeaways</w:t>
      </w:r>
      <w:r/>
      <w:r/>
    </w:p>
    <w:p>
      <w:pPr>
        <w:pStyle w:val="ListBullet"/>
        <w:spacing w:line="240" w:lineRule="auto"/>
        <w:ind w:left="720"/>
      </w:pPr>
      <w:r/>
      <w:r>
        <w:rPr>
          <w:b/>
        </w:rPr>
        <w:t>Two live proofs:</w:t>
      </w:r>
      <w:r>
        <w:t xml:space="preserve"> The FDA has started two proof-of-concept real-time clinical trials , a Phase 2 multi-site trial for treatment‑naïve mantle cell lymphoma and a Phase 1b trial for limited‑stage small cell lung cancer.</w:t>
      </w:r>
      <w:r/>
    </w:p>
    <w:p>
      <w:pPr>
        <w:pStyle w:val="ListBullet"/>
        <w:spacing w:line="240" w:lineRule="auto"/>
        <w:ind w:left="720"/>
      </w:pPr>
      <w:r/>
      <w:r>
        <w:rPr>
          <w:b/>
        </w:rPr>
        <w:t>AI-focused pilot RFI:</w:t>
      </w:r>
      <w:r>
        <w:t xml:space="preserve"> The agency published a Request for Information seeking input on a pilot to use AI and AI-enabled tools to optimise early‑phase trials, with comments due by 29 May 2026.</w:t>
      </w:r>
      <w:r/>
    </w:p>
    <w:p>
      <w:pPr>
        <w:pStyle w:val="ListBullet"/>
        <w:spacing w:line="240" w:lineRule="auto"/>
        <w:ind w:left="720"/>
      </w:pPr>
      <w:r/>
      <w:r>
        <w:rPr>
          <w:b/>
        </w:rPr>
        <w:t>Real‑time reporting:</w:t>
      </w:r>
      <w:r>
        <w:t xml:space="preserve"> These RTCTs will deliver endpoints and safety signals to the FDA in real time, meaning faster visibility into benefit and risk.</w:t>
      </w:r>
      <w:r/>
    </w:p>
    <w:p>
      <w:pPr>
        <w:pStyle w:val="ListBullet"/>
        <w:spacing w:line="240" w:lineRule="auto"/>
        <w:ind w:left="720"/>
      </w:pPr>
      <w:r/>
      <w:r>
        <w:rPr>
          <w:b/>
        </w:rPr>
        <w:t>Regulatory ripple effects:</w:t>
      </w:r>
      <w:r>
        <w:t xml:space="preserve"> Sponsors must weigh new compliance, human subject protection and monitoring needs, and consider how RTCTs affect multi‑stage regulatory strategies.</w:t>
      </w:r>
      <w:r/>
    </w:p>
    <w:p>
      <w:pPr>
        <w:pStyle w:val="ListBullet"/>
        <w:spacing w:line="240" w:lineRule="auto"/>
        <w:ind w:left="720"/>
      </w:pPr>
      <w:r/>
      <w:r>
        <w:rPr>
          <w:b/>
        </w:rPr>
        <w:t>Timeline to watch:</w:t>
      </w:r>
      <w:r>
        <w:t xml:space="preserve"> The FDA plans to publish final selection criteria in July and announce pilot participants in August, signalling quick movement.</w:t>
      </w:r>
      <w:r/>
      <w:r/>
    </w:p>
    <w:p>
      <w:pPr>
        <w:pStyle w:val="Heading2"/>
      </w:pPr>
      <w:r>
        <w:t>Why real‑time trials matter , and they’re already underway</w:t>
      </w:r>
      <w:r/>
    </w:p>
    <w:p>
      <w:r/>
      <w:r>
        <w:t>The strongest headline here is that real‑time clinical trials aren’t theory any more; they’re happening and they feel immediate. The FDA has begun two proof‑of‑concept RTCTs that stream trial endpoints and data signals as they occur, rather than in batches after sites lock. That live data feed gives regulators and sponsors a much crisper view of how an investigational therapy is performing, with a quieter sense of urgency , you can almost hear the data arriving.</w:t>
      </w:r>
      <w:r/>
    </w:p>
    <w:p>
      <w:r/>
      <w:r>
        <w:t>The idea has been building for a while as technology caught up to ambition. Sponsors and investigators have long wanted to reduce the downtime between phases and make better go/no‑go decisions. These initial trials , one in mantle cell lymphoma and a Phase 1b in limited‑stage small cell lung cancer , are early tests of that promise, and will show whether continuous monitoring can actually shorten development timelines without compromising safety.</w:t>
      </w:r>
      <w:r/>
    </w:p>
    <w:p>
      <w:pPr>
        <w:pStyle w:val="Heading2"/>
      </w:pPr>
      <w:r>
        <w:t>What the FDA is asking for in its AI pilot RFI</w:t>
      </w:r>
      <w:r/>
    </w:p>
    <w:p>
      <w:r/>
      <w:r>
        <w:t>The agency’s Request for Information is practical: it’s asking stakeholders, from industry to small businesses and patient groups, how AI and AI‑enabled tools could be used to optimise early‑phase trials. The questions cover design, implementation, and evaluation metrics , in short, how to measure success. The deadline for comments is 29 May 2026, so voices can still shape the pilot.</w:t>
      </w:r>
      <w:r/>
    </w:p>
    <w:p>
      <w:r/>
      <w:r>
        <w:t>This RFI isn’t just a flash of technophilia. It aims to test whether AI can support dose selection, enhance safety monitoring, and speed better decision‑making in early trials. If AI reliably spots subtle signals or recommends dose adjustments earlier, sponsors could avoid wasted time and expense. But regulators and trial teams will need robust ways to validate AI outputs and explain them in regulatory filings.</w:t>
      </w:r>
      <w:r/>
    </w:p>
    <w:p>
      <w:pPr>
        <w:pStyle w:val="Heading2"/>
      </w:pPr>
      <w:r>
        <w:t>Practical consequences for sponsors and trial teams</w:t>
      </w:r>
      <w:r/>
    </w:p>
    <w:p>
      <w:r/>
      <w:r>
        <w:t>If you’re running or planning a trial, these moves change the playbook. Real‑time reporting means systems, staffing and monitoring plans must adapt; you’ll need secure, near‑instant pipelines for data, and teams ready to act on signals. Human subject protections matter more than ever because trials will shrink the traditional gaps between phases , that may require extended follow‑up or new consent language.</w:t>
      </w:r>
      <w:r/>
    </w:p>
    <w:p>
      <w:r/>
      <w:r>
        <w:t>Also, many companies design trials to support multiple regulatory submissions, so integrating RTCTs into broader authorisation strategies will take care. Sponsors should map how continuous data flows affect statistical plans, interim analyses and regulatory milestones, and build compliance checks into every step.</w:t>
      </w:r>
      <w:r/>
    </w:p>
    <w:p>
      <w:pPr>
        <w:pStyle w:val="Heading2"/>
      </w:pPr>
      <w:r>
        <w:t>Safety, transparency and the limits of automation</w:t>
      </w:r>
      <w:r/>
    </w:p>
    <w:p>
      <w:r/>
      <w:r>
        <w:t>AI and real‑time data bring clear advantages, but they also raise fresh questions. Who’s accountable when an AI model flags an unexpected toxicity? How will the FDA evaluate algorithmic bias, explainability and validation? The agency’s RFI is asking for these practicalities , and stakeholders should answer with evidence and real‑world use cases.</w:t>
      </w:r>
      <w:r/>
    </w:p>
    <w:p>
      <w:r/>
      <w:r>
        <w:t>Hospitals and health systems, for instance, are watching closely for workflow impacts and patient safety implications. The Department of Health and Human Services and other agencies have framed this as a step toward modernisation, but success depends on clear metrics, reproducible tech and transparency so clinicians and patients can trust the outputs.</w:t>
      </w:r>
      <w:r/>
    </w:p>
    <w:p>
      <w:pPr>
        <w:pStyle w:val="Heading2"/>
      </w:pPr>
      <w:r>
        <w:t>What to watch next , timelines and policy signals</w:t>
      </w:r>
      <w:r/>
    </w:p>
    <w:p>
      <w:r/>
      <w:r>
        <w:t>This is not a long, slow policy experiment. The FDA intends to publish selection criteria in July and pick pilot participants by August. That quick timetable suggests the agency wants to move from pilots to practice fast, and the topic will probably surface in the next Prescription Drug User Fee Act discussions.</w:t>
      </w:r>
      <w:r/>
    </w:p>
    <w:p>
      <w:r/>
      <w:r>
        <w:t>If you care about drug development speed or patient access to cutting‑edge therapies, now is the moment to engage: comment on the RFI, test AI tools in controlled settings, and share data on what works and what doesn’t. Real‑time trials sound techy, but at heart they’re about getting better treatments to people sooner.</w:t>
      </w:r>
      <w:r/>
    </w:p>
    <w:p>
      <w:r/>
      <w:r>
        <w:t>It's a small operational shift with big potential to change how we discover and approve medicines.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https://www.jdsupra.com/legalnews/fda-makes-moves-to-modernize-drug-3389649/</w:t>
        </w:r>
      </w:hyperlink>
      <w:r>
        <w:t xml:space="preserve"> - Please view link - unable to able to access data</w:t>
      </w:r>
      <w:r/>
    </w:p>
    <w:p>
      <w:pPr>
        <w:pStyle w:val="ListNumber"/>
        <w:spacing w:line="240" w:lineRule="auto"/>
        <w:ind w:left="720"/>
      </w:pPr>
      <w:r/>
      <w:hyperlink r:id="rId10">
        <w:r>
          <w:rPr>
            <w:color w:val="0000EE"/>
            <w:u w:val="single"/>
          </w:rPr>
          <w:t>https://www.axios.com/2026/04/29/fda-ai-track-clinical-trials-real-time</w:t>
        </w:r>
      </w:hyperlink>
      <w:r>
        <w:t xml:space="preserve"> - On April 29, 2026, the FDA announced an initiative to use artificial intelligence (AI) and data science tools to monitor clinical trials in real time, aiming to accelerate the drug approval process. This effort includes two proof-of-concept trials: one involving an AstraZeneca drug for lymphoma and another from Amgen for small cell lung carcinoma. The goal is to shorten the traditionally long research and approval timeline, which often spans 10 to 12 years, by potentially cutting trial times by 20% to 40%. FDA Commissioner Marty Makary and Chief AI Officer Jeremy Walsh emphasized the importance of this move in maintaining the competitiveness of U.S. biomedical research, especially in comparison to countries like China. The initiative marks a significant advancement in modernizing the drug development process. (</w:t>
      </w:r>
      <w:hyperlink r:id="rId15">
        <w:r>
          <w:rPr>
            <w:color w:val="0000EE"/>
            <w:u w:val="single"/>
          </w:rPr>
          <w:t>axios.com</w:t>
        </w:r>
      </w:hyperlink>
      <w:r>
        <w:t>)</w:t>
      </w:r>
      <w:r/>
    </w:p>
    <w:p>
      <w:pPr>
        <w:pStyle w:val="ListNumber"/>
        <w:spacing w:line="240" w:lineRule="auto"/>
        <w:ind w:left="720"/>
      </w:pPr>
      <w:r/>
      <w:hyperlink r:id="rId13">
        <w:r>
          <w:rPr>
            <w:color w:val="0000EE"/>
            <w:u w:val="single"/>
          </w:rPr>
          <w:t>https://advocacy.sba.gov/2026/04/30/fda-requests-information-on-ai-enabled-optimization-of-early-phase-clinical-trials-pilot-program/</w:t>
        </w:r>
      </w:hyperlink>
      <w:r>
        <w:t xml:space="preserve"> - On April 29, 2026, the FDA published a Request for Information (RFI) to solicit input on a proposed pilot program to assess how artificial intelligence (AI)-enabled technologies can improve efficiency, speed, and quality of decision-making in early-phase clinical trials. The FDA’s pilot program aims to explore how advances in AI and data science can improve trial efficiency, enhance safety monitoring, facilitate dose selection decisions, and enable more informed early go/no-go decisions while maintaining FDA’s rigorous scientific and regulatory standards and promoting trustworthy AI systems. The FDA seeks input on how to structure the pilot to maximize learning, feasibility, and impact. Specifically, the RFI seeks comments on scope and focus, participant selection, collaboration models, operational structure, timeline and milestones, and knowledge sharing. The FDA also seeks input on appropriate metrics and approaches to evaluate the pilot program, including qualitative outcomes, trial efficiency and speed, decision quality, participant safety and data integrity, AI system performance, trustworthiness, and comparative evaluation. Action: Review the RFI and submit comments before the May 29, 2026, deadline. (</w:t>
      </w:r>
      <w:hyperlink r:id="rId16">
        <w:r>
          <w:rPr>
            <w:color w:val="0000EE"/>
            <w:u w:val="single"/>
          </w:rPr>
          <w:t>advocacy.sba.gov</w:t>
        </w:r>
      </w:hyperlink>
      <w:r>
        <w:t>)</w:t>
      </w:r>
      <w:r/>
    </w:p>
    <w:p>
      <w:pPr>
        <w:pStyle w:val="ListNumber"/>
        <w:spacing w:line="240" w:lineRule="auto"/>
        <w:ind w:left="720"/>
      </w:pPr>
      <w:r/>
      <w:hyperlink r:id="rId11">
        <w:r>
          <w:rPr>
            <w:color w:val="0000EE"/>
            <w:u w:val="single"/>
          </w:rPr>
          <w:t>https://www.aha.org/news/headline/2026-04-28-fda-announces-real-time-clinical-trials-request-information</w:t>
        </w:r>
      </w:hyperlink>
      <w:r>
        <w:t xml:space="preserve"> - The Food and Drug Administration (FDA) announced its plan to advance the implementation of real-time clinical trials, which invite participants to supply reports and data to the agency during the approved clinical trials rather than at completion. The agency said it had already completed two proof-of-concept trials using RTCT reporting. As part of the announcement, the FDA issued a request for information on a proposed pilot program to assess AI’s impact on efficiency, speed, and quality of decision-making in early-phase clinical trials. The agency will accept comments, submitted through regulations.gov, for 30 days following publication in the Federal Register. (</w:t>
      </w:r>
      <w:hyperlink r:id="rId17">
        <w:r>
          <w:rPr>
            <w:color w:val="0000EE"/>
            <w:u w:val="single"/>
          </w:rPr>
          <w:t>aha.org</w:t>
        </w:r>
      </w:hyperlink>
      <w:r>
        <w:t>)</w:t>
      </w:r>
      <w:r/>
    </w:p>
    <w:p>
      <w:pPr>
        <w:pStyle w:val="ListNumber"/>
        <w:spacing w:line="240" w:lineRule="auto"/>
        <w:ind w:left="720"/>
      </w:pPr>
      <w:r/>
      <w:hyperlink r:id="rId12">
        <w:r>
          <w:rPr>
            <w:color w:val="0000EE"/>
            <w:u w:val="single"/>
          </w:rPr>
          <w:t>https://www.hhs.gov/press-room/wtas-fda-announces-major-steps-implement-real-time-clinical-trials.html</w:t>
        </w:r>
      </w:hyperlink>
      <w:r>
        <w:t xml:space="preserve"> - The U.S. Food and Drug Administration (FDA) announced two major steps as part of an initiative to advance the implementation of real-time clinical trials (RTCT). First, the agency unveiled the successful initiation of two proof-of-concept clinical trials that will report endpoints and data signals to the agency in real time. Second, the agency released a Request for Information (RFI) regarding a proposed pilot program for RTCT that will launch this summer. Early-phase clinical trials are a bottleneck in drug development, often characterised by high uncertainty, limited patient populations, and inefficient decision-making processes. Data is typically reported from sites to sponsors, who analyse and subsequently submit data to the FDA. (</w:t>
      </w:r>
      <w:hyperlink r:id="rId18">
        <w:r>
          <w:rPr>
            <w:color w:val="0000EE"/>
            <w:u w:val="single"/>
          </w:rPr>
          <w:t>hhs.gov</w:t>
        </w:r>
      </w:hyperlink>
      <w:r>
        <w:t>)</w:t>
      </w:r>
      <w:r/>
    </w:p>
    <w:p>
      <w:pPr>
        <w:pStyle w:val="ListNumber"/>
        <w:spacing w:line="240" w:lineRule="auto"/>
        <w:ind w:left="720"/>
      </w:pPr>
      <w:r/>
      <w:hyperlink r:id="rId14">
        <w:r>
          <w:rPr>
            <w:color w:val="0000EE"/>
            <w:u w:val="single"/>
          </w:rPr>
          <w:t>https://regulations.justia.com/regulations/fedreg/2026/04/29/2026-08281.html</w:t>
        </w:r>
      </w:hyperlink>
      <w:r>
        <w:t xml:space="preserve"> - The Food and Drug Administration (FDA) is issuing this request for information to solicit input on a proposed pilot program to assess how artificial intelligence (AI)-enabled technologies can improve efficiency, speed, and quality of decision-making in early-phase clinical trials. Early-phase clinical trials represent a critical bottleneck in drug development, often characterised by high uncertainty, limited patient populations, and inefficient decision-making processes. This pilot program aims to explore how advances in AI and data science can improve trial efficiency, enhance safety monitoring, facilitate dose selection decisions, and enable more informed early go/no-go decisions while maintaining FDA's rigorous scientific and regulatory standards and promoting trustworthy AI systems. The pilot program will be guided by principles aligned with the National Institute of Standards and Technology (NIST) AI Risk Management Framework (AI RMF). DATES: Either electronic or written comments must be received by May 29, 2026. (</w:t>
      </w:r>
      <w:hyperlink r:id="rId19">
        <w:r>
          <w:rPr>
            <w:color w:val="0000EE"/>
            <w:u w:val="single"/>
          </w:rPr>
          <w:t>regulations.justia.com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fda-makes-moves-to-modernize-drug-3389649/" TargetMode="External"/><Relationship Id="rId10" Type="http://schemas.openxmlformats.org/officeDocument/2006/relationships/hyperlink" Target="https://www.axios.com/2026/04/29/fda-ai-track-clinical-trials-real-time" TargetMode="External"/><Relationship Id="rId11" Type="http://schemas.openxmlformats.org/officeDocument/2006/relationships/hyperlink" Target="https://www.aha.org/news/headline/2026-04-28-fda-announces-real-time-clinical-trials-request-information" TargetMode="External"/><Relationship Id="rId12" Type="http://schemas.openxmlformats.org/officeDocument/2006/relationships/hyperlink" Target="https://www.hhs.gov/press-room/wtas-fda-announces-major-steps-implement-real-time-clinical-trials.html" TargetMode="External"/><Relationship Id="rId13" Type="http://schemas.openxmlformats.org/officeDocument/2006/relationships/hyperlink" Target="https://advocacy.sba.gov/2026/04/30/fda-requests-information-on-ai-enabled-optimization-of-early-phase-clinical-trials-pilot-program/" TargetMode="External"/><Relationship Id="rId14" Type="http://schemas.openxmlformats.org/officeDocument/2006/relationships/hyperlink" Target="https://regulations.justia.com/regulations/fedreg/2026/04/29/2026-08281.html" TargetMode="External"/><Relationship Id="rId15" Type="http://schemas.openxmlformats.org/officeDocument/2006/relationships/hyperlink" Target="https://www.axios.com/2026/04/29/fda-ai-track-clinical-trials-real-time?utm_source=openai" TargetMode="External"/><Relationship Id="rId16" Type="http://schemas.openxmlformats.org/officeDocument/2006/relationships/hyperlink" Target="https://advocacy.sba.gov/2026/04/30/fda-requests-information-on-ai-enabled-optimization-of-early-phase-clinical-trials-pilot-program/?utm_source=openai" TargetMode="External"/><Relationship Id="rId17" Type="http://schemas.openxmlformats.org/officeDocument/2006/relationships/hyperlink" Target="https://www.aha.org/news/headline/2026-04-28-fda-announces-real-time-clinical-trials-request-information?utm_source=openai" TargetMode="External"/><Relationship Id="rId18" Type="http://schemas.openxmlformats.org/officeDocument/2006/relationships/hyperlink" Target="https://www.hhs.gov/press-room/wtas-fda-announces-major-steps-implement-real-time-clinical-trials.html?utm_source=openai" TargetMode="External"/><Relationship Id="rId19" Type="http://schemas.openxmlformats.org/officeDocument/2006/relationships/hyperlink" Target="https://regulations.justia.com/regulations/fedreg/2026/04/29/2026-0828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