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Mobile-Health Network Stock Take: Why MNDR Jumped on a $119m MOU</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traders noticed a sharp move in Mobile-health Network Solutions shares after the company announced a non-binding $119 million strategic framework to acquire BIMA and M&amp;M Helix, a deal pitched to speed AI-powered healthcare growth across Asia and Africa and make use of MNDR’s Nasdaq listing and platform.</w:t>
      </w:r>
      <w:r/>
    </w:p>
    <w:p>
      <w:r/>
      <w:r>
        <w:t>Essential Takeaways</w:t>
      </w:r>
      <w:r/>
      <w:r/>
    </w:p>
    <w:p>
      <w:pPr>
        <w:pStyle w:val="ListBullet"/>
        <w:spacing w:line="240" w:lineRule="auto"/>
        <w:ind w:left="720"/>
      </w:pPr>
      <w:r/>
      <w:r>
        <w:rPr>
          <w:b/>
        </w:rPr>
        <w:t>Big headline:</w:t>
      </w:r>
      <w:r>
        <w:t xml:space="preserve"> MNDR announced a non-binding memorandum of understanding for a $119m framework to acquire BIMA and M&amp;M Helix.</w:t>
      </w:r>
      <w:r/>
    </w:p>
    <w:p>
      <w:pPr>
        <w:pStyle w:val="ListBullet"/>
        <w:spacing w:line="240" w:lineRule="auto"/>
        <w:ind w:left="720"/>
      </w:pPr>
      <w:r/>
      <w:r>
        <w:rPr>
          <w:b/>
        </w:rPr>
        <w:t>Why shares rallied:</w:t>
      </w:r>
      <w:r>
        <w:t xml:space="preserve"> The deal signals faster AI-health expansion and potential scale, lifting investor sentiment and premarket prices.</w:t>
      </w:r>
      <w:r/>
    </w:p>
    <w:p>
      <w:pPr>
        <w:pStyle w:val="ListBullet"/>
        <w:spacing w:line="240" w:lineRule="auto"/>
        <w:ind w:left="720"/>
      </w:pPr>
      <w:r/>
      <w:r>
        <w:rPr>
          <w:b/>
        </w:rPr>
        <w:t>Deal caveats:</w:t>
      </w:r>
      <w:r>
        <w:t xml:space="preserve"> The agreement is subject to due diligence, independent valuation and regulatory approvals, including Nasdaq and Singapore rules.</w:t>
      </w:r>
      <w:r/>
    </w:p>
    <w:p>
      <w:pPr>
        <w:pStyle w:val="ListBullet"/>
        <w:spacing w:line="240" w:lineRule="auto"/>
        <w:ind w:left="720"/>
      </w:pPr>
      <w:r/>
      <w:r>
        <w:rPr>
          <w:b/>
        </w:rPr>
        <w:t>Business mix:</w:t>
      </w:r>
      <w:r>
        <w:t xml:space="preserve"> MNDR’s MaNaDr telehealth platform and pharmacy sales remain core revenue drivers, giving strategic logic to regional acquisitions.</w:t>
      </w:r>
      <w:r/>
    </w:p>
    <w:p>
      <w:pPr>
        <w:pStyle w:val="ListBullet"/>
        <w:spacing w:line="240" w:lineRule="auto"/>
        <w:ind w:left="720"/>
      </w:pPr>
      <w:r/>
      <w:r>
        <w:rPr>
          <w:b/>
        </w:rPr>
        <w:t>Market context:</w:t>
      </w:r>
      <w:r>
        <w:t xml:space="preserve"> A stronger Nasdaq and S&amp;P 500 helped small-cap momentum, so the timing amplified the stock move.</w:t>
      </w:r>
      <w:r/>
      <w:r/>
    </w:p>
    <w:p>
      <w:pPr>
        <w:pStyle w:val="Heading2"/>
      </w:pPr>
      <w:r>
        <w:t>What happened , the catalyst that lit the fuse</w:t>
      </w:r>
      <w:r/>
    </w:p>
    <w:p>
      <w:r/>
      <w:r>
        <w:t>Mobile-health Network Solutions said it had struck a strictly non-binding MOU with Hector Capital outlining a roughly $119 million strategic framework to acquire two health-tech businesses, BIMA and M&amp;M Helix. The news landed like a jolt because it promises faster geographic reach and AI-driven services across Asia and Africa, where digital healthcare is still scaling. Traders reacted quickly , premarket quotes showed a noticeable pop , because the headline suddenly changes the growth story.</w:t>
      </w:r>
      <w:r/>
    </w:p>
    <w:p>
      <w:pPr>
        <w:pStyle w:val="Heading2"/>
      </w:pPr>
      <w:r>
        <w:t>Why management says the deal makes sense</w:t>
      </w:r>
      <w:r/>
    </w:p>
    <w:p>
      <w:r/>
      <w:r>
        <w:t>Company executives framed the move as a way to combine MNDR’s Nasdaq listing and operating platform with Hector Capital’s capital and networks, effectively using a public wrapper to accelerate expansion. That’s a familiar tack for small-cap techs: use M&amp;A to bulk up faster than organic growth allows. It’s sensible in principle , adding BIMA’s presence and M&amp;M Helix’s capabilities could deepen MaNaDr’s market footprint and tech stack , but it’s early days and framed as a strategic framework rather than a signed, binding purchase.</w:t>
      </w:r>
      <w:r/>
    </w:p>
    <w:p>
      <w:pPr>
        <w:pStyle w:val="Heading2"/>
      </w:pPr>
      <w:r>
        <w:t>The fine print investors should watch</w:t>
      </w:r>
      <w:r/>
    </w:p>
    <w:p>
      <w:r/>
      <w:r>
        <w:t>This isn’t a closed deal. The MOU is non-binding and completion hinges on standard but crucial steps: thorough due diligence, independent valuations and regulatory nods under both Nasdaq rules and Singapore law. Any of those can reshape or stall the transaction. So while the headline lifts sentiment, investors should treat the rally as contingent on multiple approvals and integration risks, not guaranteed value accretion.</w:t>
      </w:r>
      <w:r/>
    </w:p>
    <w:p>
      <w:pPr>
        <w:pStyle w:val="Heading2"/>
      </w:pPr>
      <w:r>
        <w:t>How this ties to MNDR’s business and growth potential</w:t>
      </w:r>
      <w:r/>
    </w:p>
    <w:p>
      <w:r/>
      <w:r>
        <w:t>Mobile-health runs the MaNaDr telemedicine platform and a pharmacy e-commerce arm; telemedicine and related services make up most revenues today. A deal that boosts regional scale and adds AI capabilities could improve health outcomes and customer acquisition economics, if executed well. For traders and longer-term investors, the strategic rationale is clear: regional roll-ups can unlock network effects, but success depends on integration, regulatory compliance and local market execution.</w:t>
      </w:r>
      <w:r/>
    </w:p>
    <w:p>
      <w:pPr>
        <w:pStyle w:val="Heading2"/>
      </w:pPr>
      <w:r>
        <w:t>Market backdrop and what it means for small caps</w:t>
      </w:r>
      <w:r/>
    </w:p>
    <w:p>
      <w:r/>
      <w:r>
        <w:t>Broader market strength , Nasdaq and the S&amp;P nudging higher , helped the stock hold gains, because small-cap, high-volatility names are especially sentiment-sensitive. In other words, a good day for the tape can turn a cautious press release into a bigger price move. That dynamic doesn’t change the underlying risks, but it does explain the scale of the rally and why momentum traders piled in.</w:t>
      </w:r>
      <w:r/>
    </w:p>
    <w:p>
      <w:r/>
      <w:r>
        <w:t>Closing line Watch the filings and regulatory updates closely , it’s an intriguing move that could reshape MNDR’s story, but the details will tell whether this is genuine acceleration or just headline-driven momentum.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https://www.benzinga.com/trading-ideas/movers/26/05/52324634/why-is-mobile-health-network-stock-soaring-wednesday?utm_source=benzinga_taxonomy&amp;utm_medium=rss_feed_free&amp;utm_content=taxonomy_rss&amp;utm_campaign=channel</w:t>
        </w:r>
      </w:hyperlink>
      <w:r>
        <w:t xml:space="preserve"> - Please view link - unable to able to access data</w:t>
      </w:r>
      <w:r/>
    </w:p>
    <w:p>
      <w:pPr>
        <w:pStyle w:val="ListNumber"/>
        <w:spacing w:line="240" w:lineRule="auto"/>
        <w:ind w:left="720"/>
      </w:pPr>
      <w:r/>
      <w:hyperlink r:id="rId10">
        <w:r>
          <w:rPr>
            <w:color w:val="0000EE"/>
            <w:u w:val="single"/>
          </w:rPr>
          <w:t>https://www.tipranks.com/news/company-announcements/mobile-health-network-solutions-strikes-us119-million-strategic-framework-with-hector-capital-for-bima-and-mm-helix-acquisitions</w:t>
        </w:r>
      </w:hyperlink>
      <w:r>
        <w:t xml:space="preserve"> - Mobile-health Network Solutions has entered into a non-binding US$119 million strategic framework with Hector Capital Holdings to acquire majority stakes in BIMA and M&amp;M Helix. This move aims to expand the company's AI-driven health platform across Asia and Africa. The proposed acquisitions are subject to due diligence, independent valuation, and regulatory approvals under Nasdaq rules and Singapore law. The integration of BIMA and M&amp;M Helix is expected to enhance MNDR's reach in emerging healthcare markets. The funding may include equity, convertible instruments, or other financial instruments, with proceeds allocated for the acquisitions and general corporate purposes.</w:t>
      </w:r>
      <w:r/>
    </w:p>
    <w:p>
      <w:pPr>
        <w:pStyle w:val="ListNumber"/>
        <w:spacing w:line="240" w:lineRule="auto"/>
        <w:ind w:left="720"/>
      </w:pPr>
      <w:r/>
      <w:hyperlink r:id="rId15">
        <w:r>
          <w:rPr>
            <w:color w:val="0000EE"/>
            <w:u w:val="single"/>
          </w:rPr>
          <w:t>https://www.stocktitan.net/news/MNDR/mobile-health-network-solutions-enters-into-non-binding-us-119-us2hr16ryhrv.html</w:t>
        </w:r>
      </w:hyperlink>
      <w:r>
        <w:t xml:space="preserve"> - Mobile-health Network Solutions has signed a non-binding Strategic Cooperation Framework MOU with Hector Capital Holdings for up to US$119 million to support acquisitions of majority stakes in BIMA and M&amp;M Helix. The funding structure will be finalized in definitive agreements and may include a combination of equity subscription, convertible instruments, or other financial instruments. Consideration will follow an independent valuation and remains subject to definitive agreements and regulatory approvals under Nasdaq and Singapore law. The proposed acquisitions aim to accelerate AI-powered healthcare expansion across Asia and Africa.</w:t>
      </w:r>
      <w:r/>
    </w:p>
    <w:p>
      <w:pPr>
        <w:pStyle w:val="ListNumber"/>
        <w:spacing w:line="240" w:lineRule="auto"/>
        <w:ind w:left="720"/>
      </w:pPr>
      <w:r/>
      <w:hyperlink r:id="rId11">
        <w:r>
          <w:rPr>
            <w:color w:val="0000EE"/>
            <w:u w:val="single"/>
          </w:rPr>
          <w:t>https://www.streetinsider.com/Newsfile/Mobile-health%2BNetwork%2BSolutions%2BEnters%2Binto%2BNon-Binding%2BUS%24119%2BMillion%2BStrategic%2BFramework%2Bwith%2BHector%2BCapital%2Bto%2BAcquire%2BBIMA%2Band%2BM%26M%2BHelix%2C%2BAccelerating%2BAI-powered%2BHealthcare%2BExpansion%2Bacross%2BAsia%2Ba/26422377.html</w:t>
        </w:r>
      </w:hyperlink>
      <w:r>
        <w:t xml:space="preserve"> - Mobile-health Network Solutions has entered into a non-binding US$119 million strategic framework with Hector Capital Holdings to acquire majority shareholdings in BIMA and M&amp;M Helix. This partnership aims to accelerate the company's AI-powered healthcare expansion across Asia and Africa. The proposed acquisitions are subject to due diligence, independent valuation, and regulatory approvals under Nasdaq rules and Singapore law. The integration of BIMA and M&amp;M Helix is expected to enhance MNDR's reach in emerging healthcare markets. The funding may include equity, convertible instruments, or other financial instruments, with proceeds allocated for the acquisitions and general corporate purposes.</w:t>
      </w:r>
      <w:r/>
    </w:p>
    <w:p>
      <w:pPr>
        <w:pStyle w:val="ListNumber"/>
        <w:spacing w:line="240" w:lineRule="auto"/>
        <w:ind w:left="720"/>
      </w:pPr>
      <w:r/>
      <w:hyperlink r:id="rId12">
        <w:r>
          <w:rPr>
            <w:color w:val="0000EE"/>
            <w:u w:val="single"/>
          </w:rPr>
          <w:t>https://fintech.global/2026/05/06/mndr-to-acquire-bima-in-119m-backed-deal/</w:t>
        </w:r>
      </w:hyperlink>
      <w:r>
        <w:t xml:space="preserve"> - Mobile-health Network Solutions (MNDR) is set to acquire Ghanaian InsurTech BIMA in a deal supported by up to $119 million in funding from Hector Capital. This transaction signals a shift towards vertically integrated health ecosystems, combining insurance distribution, telemedicine, and AI-driven care delivery under single operating frameworks. MNDR aims to connect previously siloed parts of the healthcare value chain, with the planned integration of BIMA’s large-scale distribution network and AI-enabled healthcare infrastructure intended to reduce inefficiencies in accessing insurance and medical services in low-income markets. M&amp;M Helix is also expected to play a central role in the consolidation strategy, contributing AI-enabled workflow automation and clinical systems designed to standardise care delivery and reduce operational overhead.</w:t>
      </w:r>
      <w:r/>
    </w:p>
    <w:p>
      <w:pPr>
        <w:pStyle w:val="ListNumber"/>
        <w:spacing w:line="240" w:lineRule="auto"/>
        <w:ind w:left="720"/>
      </w:pPr>
      <w:r/>
      <w:hyperlink r:id="rId14">
        <w:r>
          <w:rPr>
            <w:color w:val="0000EE"/>
            <w:u w:val="single"/>
          </w:rPr>
          <w:t>https://www.investing.com/equities/mobilehealth-network-solutions-historical-data</w:t>
        </w:r>
      </w:hyperlink>
      <w:r>
        <w:t xml:space="preserve"> - Mobilehealth Network Solutions (MNDR) is a NASDAQ-listed company with a market capitalisation of approximately $4.86 million, trading at $0.95 per share. The company has experienced a 16% surge over the past week following the announcement of a non-binding US$119 million strategic framework with Hector Capital Holdings. Despite this recent uptick, shares remain down 88% over the past year. The stock's 52-week range spans from $0.66 to $7.95, indicating significant volatility. The company's stock price history provides insights into its market performance and investor sentiment.</w:t>
      </w:r>
      <w:r/>
    </w:p>
    <w:p>
      <w:pPr>
        <w:pStyle w:val="ListNumber"/>
        <w:spacing w:line="240" w:lineRule="auto"/>
        <w:ind w:left="720"/>
      </w:pPr>
      <w:r/>
      <w:hyperlink r:id="rId13">
        <w:r>
          <w:rPr>
            <w:color w:val="0000EE"/>
            <w:u w:val="single"/>
          </w:rPr>
          <w:t>https://www.investing.com/news/company-news/mobilehealth-network-solutions-signs-mou-for-119m-investment-93CH-4656306</w:t>
        </w:r>
      </w:hyperlink>
      <w:r>
        <w:t xml:space="preserve"> - Mobile-health Network Solutions has signed a non-binding Strategic Cooperation Framework Memorandum of Understanding with Hector Capital Holdings Pte. Ltd., under which Hector Capital will invest up to US$119 million into MNDR to support the acquisition of majority shareholdings in MILVIK Singapore Pte. Ltd. (BIMA) and M&amp;M Helix Pte. Ltd. The funding structure will be finalised in definitive agreements and may include a combination of equity subscription, convertible instruments, or other financial instruments. The proposed acquisitions aim to accelerate AI-powered healthcare expansion across Asia and Africa.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nzinga.com/trading-ideas/movers/26/05/52324634/why-is-mobile-health-network-stock-soaring-wednesday?utm_source=benzinga_taxonomy&amp;utm_medium=rss_feed_free&amp;utm_content=taxonomy_rss&amp;utm_campaign=channel" TargetMode="External"/><Relationship Id="rId10" Type="http://schemas.openxmlformats.org/officeDocument/2006/relationships/hyperlink" Target="https://www.tipranks.com/news/company-announcements/mobile-health-network-solutions-strikes-us119-million-strategic-framework-with-hector-capital-for-bima-and-mm-helix-acquisitions" TargetMode="External"/><Relationship Id="rId11" Type="http://schemas.openxmlformats.org/officeDocument/2006/relationships/hyperlink" Target="https://www.streetinsider.com/Newsfile/Mobile-health%2BNetwork%2BSolutions%2BEnters%2Binto%2BNon-Binding%2BUS%24119%2BMillion%2BStrategic%2BFramework%2Bwith%2BHector%2BCapital%2Bto%2BAcquire%2BBIMA%2Band%2BM%26M%2BHelix%2C%2BAccelerating%2BAI-powered%2BHealthcare%2BExpansion%2Bacross%2BAsia%2Ba/26422377.html" TargetMode="External"/><Relationship Id="rId12" Type="http://schemas.openxmlformats.org/officeDocument/2006/relationships/hyperlink" Target="https://fintech.global/2026/05/06/mndr-to-acquire-bima-in-119m-backed-deal/" TargetMode="External"/><Relationship Id="rId13" Type="http://schemas.openxmlformats.org/officeDocument/2006/relationships/hyperlink" Target="https://www.investing.com/news/company-news/mobilehealth-network-solutions-signs-mou-for-119m-investment-93CH-4656306" TargetMode="External"/><Relationship Id="rId14" Type="http://schemas.openxmlformats.org/officeDocument/2006/relationships/hyperlink" Target="https://www.investing.com/equities/mobilehealth-network-solutions-historical-data" TargetMode="External"/><Relationship Id="rId15" Type="http://schemas.openxmlformats.org/officeDocument/2006/relationships/hyperlink" Target="https://www.stocktitan.net/news/MNDR/mobile-health-network-solutions-enters-into-non-binding-us-119-us2hr16ryhrv.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