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Helsinki Hairdresser Introduces 'Silent Service' for Clients Preferring Peaceful Appointments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Helsinki, Finland, hairdresser Kati Hakomeri has introduced a "silent service" at her salon, catering specifically to clients who prefer not to engage in small talk during their hair appointments. This option allows customers to enjoy a quiet session post-consultation, ideal for those seeking solitude to recharge or simply preferring minimal conversation.</w:t>
      </w:r>
      <w:r/>
    </w:p>
    <w:p>
      <w:r/>
      <w:r>
        <w:t>Hakomeri's novel service is designed especially for introverts or individuals who usually spend their days in noisy environments like nurseries or construction sites, as well as for those from large, bustling families who appreciate a moment of peace. The service can be pre-selected through the salon's online booking system.</w:t>
      </w:r>
      <w:r/>
    </w:p>
    <w:p>
      <w:r/>
      <w:r>
        <w:t>Recognizing that not everyone requires constant chatter, Hakomeri uses non-verbal cues, such as customers avoiding eye contact or engaging with their phones, to gauge their preference for silence during the service. While some clients still opt for conversation, which can range from everyday topics to more personal issues, the option for quiet is always respected.</w:t>
      </w:r>
      <w:r/>
    </w:p>
    <w:p>
      <w:r/>
      <w:r>
        <w:t>This service, which Hakomeri operates mostly by herself, ensures that even the ambient environment remains as tranquil as possible, with only the sound of scissors and background radio occasionally filling the space. The silent service has shown popularity, indicating a market niche for such a setting in Helsinki.</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