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Callum Wilson Emphasizes Mental Wellbeing in Football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Callum Wilson Discusses Mental Wellbeing in Football</w:t>
      </w:r>
      <w:r/>
    </w:p>
    <w:p>
      <w:r/>
      <w:r>
        <w:t>Newcastle United's striker Callum Wilson emphasizes the significance of mental health in football in a recent interview with Liam MacDevitt. The discussion, aimed at shedding light on the mental wellbeing of football players, took place as part of efforts to encourage open dialogue about mental health issues within the sport.</w:t>
      </w:r>
      <w:r/>
    </w:p>
    <w:p>
      <w:r/>
      <w:r>
        <w:t>The interview is part of broader coverage that includes Wilson's perspectives on breaking records, working with teammate Alexander Isak, and his aspirations for Euro 2024. The conversation underscores the need for players not to "suffer in silence" and highlights the importance of support systems and mental health resources in the football community.</w:t>
      </w:r>
      <w:r/>
    </w:p>
    <w:p>
      <w:r/>
      <w:r>
        <w:t>For more updates and insights on Newcastle United and Wilson's viewpoints, readers can follow the latest news and views from the club. The interview was published just 23 minutes ago, making it a timely piece for fans and supporters interested in the well-being of their favorite players.</w:t>
      </w:r>
      <w:r/>
    </w:p>
    <w:p>
      <w:r/>
      <w:r>
        <w:rPr>
          <w:b/>
        </w:rPr>
        <w:t>Source</w:t>
      </w:r>
      <w:r>
        <w:t>: Newcastle United News and Views</w:t>
      </w:r>
      <w:r/>
    </w:p>
    <w:p>
      <w:r/>
      <w:r>
        <w:t>Published: 23 minutes ago</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