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Drive-By Shooting in Fort Worth Leaves Six Injured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Drive-By Shooting in Fort Worth Leaves Six Injured</w:t>
      </w:r>
      <w:r/>
    </w:p>
    <w:p>
      <w:r/>
      <w:r>
        <w:t>On May 1, a drive-by shooting incident occurred outside a residence in Fort Worth, Texas, putting a nine-year-old boy in extreme danger. Surveillance footage captures the boy, Errol Hill, narrowly escaping injury as at least four bullets entered the apartment from a red Kia Soul speeding past his first-floor home. The boy was sitting on the couch with his two dogs when the bullets came flying in. The shooting also injured six other young people, including a three-year-old toddler who was seriously hurt.</w:t>
      </w:r>
      <w:r/>
    </w:p>
    <w:p>
      <w:r/>
      <w:r>
        <w:t>Victims ranged in age from 3 to 19 years old. Errol's mother, MaryJane Gonzales, who came to the aid of the victims, described the traumatic experience, noting that screams initially led them to believe it was fireworks. The child's mother has since set up a GoFundMe page to relocate her family due to safety concerns.</w:t>
      </w:r>
      <w:r/>
    </w:p>
    <w:p>
      <w:r/>
      <w:r>
        <w:t>The Fort Worth Police Department continues to investigate the incident and urges anyone with information to come forward. No arrests have been made, and the suspect or suspects remain at large.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