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Fatal Crash Involving Migrant Farmworkers in Marion County, Florida</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bus carrying migrant farmworkers crashed early Tuesday morning, May 14, 2024, in Marion County, Florida, resulting in eight fatalities and 45 injuries. The crash occurred at around 6:30 AM on State Road 40, northwest of Orlando near Ocala. The bus, transporting 53 people to Cannon Farms in Dunnellon, collided with a Ford Ranger truck and subsequently overturned after hitting a tree.</w:t>
      </w:r>
      <w:r/>
    </w:p>
    <w:p>
      <w:r/>
      <w:r>
        <w:t>The Mexican Consulate in Orlando is involved due to the presumption that many of the passengers are Mexican nationals. The consulate has provided emergency contact numbers to assist families. The Florida Highway Patrol (FHP) is treating the incident as vehicular homicide and estimates that it will take at least six months to complete their investigation. Injured passengers were taken to various local hospitals, including AdventHealth in Ocala, where some are in critical condition.</w:t>
      </w:r>
      <w:r/>
    </w:p>
    <w:p>
      <w:r/>
      <w:r>
        <w:t>Both the Marion County Sheriff's Office and FHP are managing the scene and urging the public to avoid the area. Cannon Farms announced its closure for the day following the incident.</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