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Queen Maxima and King Willem-Alexander Visit Groningen and Zoutkamp</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Queen Maxima of the Netherlands and King Willem-Alexander visited Groningen today. The royal couple toured the De Tirrel building, which encompasses two schools, a healthcare institution, childcare facilities, catering, and a sports hall. Queen Maxima, 52, interacted enthusiastically with primary school children and healthcare residents, even participating in a game. She wore a blush-coloured lace dress, accessorized with pearl necklaces, pink flower stud earrings, and brown suede heels. Her blonde hair was styled in a sleek low bun, complemented by a brown hairband with a large flower. King Willem-Alexander wore a navy pinstripe suit.</w:t>
      </w:r>
      <w:r/>
    </w:p>
    <w:p>
      <w:r/>
      <w:r>
        <w:t>They handed over a large gold key to both the school children and healthcare residents and later traveled to Zoutkamp, near Groningen, where they engaged with local residents. Despite windy weather in Zoutkamp, Queen Maxima maintained her high spirits.</w:t>
      </w:r>
      <w:r/>
    </w:p>
    <w:p>
      <w:r/>
      <w:r>
        <w:t>The couple’s visit followed their attendance at a scaled-back World War II remembrance ceremony in Amsterdam at the beginning of the month. The ceremony's attendance was reduced from 20,000 to 10,000 as a precaution due to heightened security concerns related to tensions from the Gaza conflict. The King and Queen laid a wreath and observed two minutes of silence during the event.</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