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South-west London mother undergoes amputation due to sepsis after childbirth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South-West London Mother Undergoes Amputation Due to Sepsis After Childbirth</w:t>
      </w:r>
      <w:r/>
    </w:p>
    <w:p>
      <w:r/>
      <w:r>
        <w:t>Khedidja Teape, a 29-year-old mother from south-west London, had three limbs amputated after developing sepsis following the birth of her twins, Zakari and Zalaysia, on April 12, 2022. Sepsis, stemming from a Strep A infection, caused severe damage to her legs, hand, fingers, and nose, necessitating amputation.</w:t>
      </w:r>
      <w:r/>
    </w:p>
    <w:p>
      <w:r/>
      <w:r>
        <w:t>After returning home a day post-delivery, Teape experienced worsening stomach pains, which were initially dismissed by medical professionals. By April 17, her symptoms escalated dramatically, prompting a desperate call for an ambulance. She was rushed to St George’s Hospital, diagnosed with sepsis, and placed in an induced coma for a week.</w:t>
      </w:r>
      <w:r/>
    </w:p>
    <w:p>
      <w:r/>
      <w:r>
        <w:t>Upon awakening, Teape faced blackened limbs due to sepsis-induced damage. Initially hesitant, she ultimately consented to amputation surgeries in August, which removed both legs below the knee, her left arm below the elbow, and fingers on her right hand.</w:t>
      </w:r>
      <w:r/>
    </w:p>
    <w:p>
      <w:r/>
      <w:r>
        <w:t>Currently, Teape is in rehabilitation, adapting to life with prosthetics, and caring for her four children under 10. She aims to raise awareness about sepsis, stressing the importance of prompt medical intervention.</w:t>
      </w:r>
      <w:r/>
    </w:p>
    <w:p>
      <w:r/>
      <w:r>
        <w:t>Her Gofundme page has garnered over £40,000 to support therapy and mobility aids. She is now able to walk independently and continue her maternal duties, grateful for the support from her family and the public.</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