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Woman Injured in Shooting Incident in North London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Shooting Incident in North London: Woman Injured</w:t>
      </w:r>
      <w:r/>
    </w:p>
    <w:p>
      <w:r/>
      <w:r>
        <w:t>A woman in her 30s was shot in the leg in Stamford Hill, North London, on the evening of May 14, 2024. The incident occurred just after 7:30 PM near a busy main road. Emergency services, including the air ambulance, responded promptly to the scene, with footage showing numerous onlookers present.</w:t>
      </w:r>
      <w:r/>
    </w:p>
    <w:p>
      <w:r/>
      <w:r>
        <w:t>The Metropolitan Police have not made any arrests yet and are actively searching for the shooter. The woman received initial medical attention at the scene before being transported to a major trauma center in East London. Her current condition remains unknown.</w:t>
      </w:r>
      <w:r/>
    </w:p>
    <w:p>
      <w:r/>
      <w:r>
        <w:t>Police have cordoned off Stamford Hill between Clapton Common and Manor Road as investigations continue. A spokesperson for the Met Police confirmed that specialist firearms officers were involved in the response. London Ambulance Service also dispatched multiple resources, including advanced paramedics and their hazardous area response team.</w:t>
      </w:r>
      <w:r/>
    </w:p>
    <w:p>
      <w:r/>
      <w:r>
        <w:t xml:space="preserve">Authorities are working to establish the circumstances surrounding the shooting. </w:t>
      </w:r>
      <w:r/>
    </w:p>
    <w:p>
      <w:r/>
      <w:r>
        <w:t>The incident continues to be under investigation.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