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Building a Diversified Support Network for Introverts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Dear Carolyn,</w:t>
      </w:r>
      <w:r/>
    </w:p>
    <w:p>
      <w:r/>
      <w:r>
        <w:t>I’m 40 and an introvert, and my most trusted confidants have always been my parents. My mom has become increasingly anxious with age, and our frequent phone conversations have narrowed to surface-level topics. I’m currently struggling with a job I dislike and a general lack of purpose. Sharing my issues with her causes her anxiety, and she never asks about my life. I feel isolated and stressed, without anyone to vent to.</w:t>
      </w:r>
      <w:r/>
    </w:p>
    <w:p>
      <w:r/>
      <w:r>
        <w:t>— Where to Turn Now?</w:t>
      </w:r>
      <w:r/>
    </w:p>
    <w:p>
      <w:r/>
      <w:r>
        <w:t>Where to Turn Now,</w:t>
      </w:r>
      <w:r/>
    </w:p>
    <w:p>
      <w:r/>
      <w:r>
        <w:t>You have a critically underdeveloped support network, regardless of your mom’s current limitations. No single person can bear the full weight of another’s emotional struggles, and everyone needs broader support.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r>
        <w:t>Seek professional help for major issues. Counseling can provide the support you need.</w:t>
      </w:r>
      <w:r/>
    </w:p>
    <w:p>
      <w:pPr>
        <w:pStyle w:val="ListNumber"/>
        <w:spacing w:line="240" w:lineRule="auto"/>
        <w:ind w:left="720"/>
      </w:pPr>
      <w:r/>
      <w:r>
        <w:t>Expand your social interactions in ways that suit your introverted nature. Variable aspects of socializing such as group size, setting, and time frame can be adjusted to your comfort level.</w:t>
      </w:r>
      <w:r/>
    </w:p>
    <w:p>
      <w:pPr>
        <w:pStyle w:val="ListNumber"/>
        <w:spacing w:line="240" w:lineRule="auto"/>
        <w:ind w:left="720"/>
      </w:pPr>
      <w:r/>
      <w:r>
        <w:t>Find distractions that allow you to decompress. Engaging with books, TV shows, movies, music, or other activities can provide necessary rest and insights for your struggles.</w:t>
      </w:r>
      <w:r/>
      <w:r/>
    </w:p>
    <w:p>
      <w:r/>
      <w:r>
        <w:t>Develop a diversified emotional support network. Address some issues on your own so when you do share with your mom, you can present them as being under control or managed healthily.</w:t>
      </w:r>
      <w:r/>
    </w:p>
    <w:p>
      <w:r/>
      <w:r>
        <w:t>Best, Carolyn</w:t>
      </w:r>
      <w:r/>
    </w:p>
    <w:p>
      <w:r/>
      <w:r>
        <w:t>More advice from Carolyn Hax can be found on The Washington Post website.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