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Over Children and Smartphones: A Closer Look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Debate Over Children and Smartphones: A Closer Look</w:t>
      </w:r>
      <w:r/>
    </w:p>
    <w:p>
      <w:r/>
      <w:r>
        <w:rPr>
          <w:b/>
        </w:rPr>
        <w:t>What:</w:t>
      </w:r>
      <w:r>
        <w:t xml:space="preserve"> The issue of whether children should have access to smartphones is a contentious topic. Growing concerns revolve around their potential negative impact on childhood, with debates focusing on addiction, distraction from play, online bullying, and exposure to inappropriate content. However, the discussion also highlights benefits such as safety through parental contact and social connections for marginalized youth.</w:t>
      </w:r>
      <w:r/>
    </w:p>
    <w:p>
      <w:r/>
      <w:r>
        <w:rPr>
          <w:b/>
        </w:rPr>
        <w:t>Where:</w:t>
      </w:r>
      <w:r>
        <w:t xml:space="preserve"> The debate is prominent in various countries but received significant attention in the United States, where it is being actively discussed by parents, authors, and experts.</w:t>
      </w:r>
      <w:r/>
    </w:p>
    <w:p>
      <w:r/>
      <w:r>
        <w:rPr>
          <w:b/>
        </w:rPr>
        <w:t>When:</w:t>
      </w:r>
      <w:r>
        <w:t xml:space="preserve"> This ongoing discussion has gained renewed attention in recent years, with a particular surge in 2023 and 2024, bringing it to the forefront of public conversations.</w:t>
      </w:r>
      <w:r/>
    </w:p>
    <w:p>
      <w:r/>
      <w:r>
        <w:rPr>
          <w:b/>
        </w:rPr>
        <w:t>Who:</w:t>
      </w:r>
      <w:r>
        <w:t xml:space="preserve"> The Guardian's US technology editor, Blake Montgomery, explores the scientific aspects of children and smartphone usage. Helen Pidd hosts the detailed discussion, featuring insights from Annalisa Barbieri, a Guardian magazine columnist, and her daughter Raffaella, who share their personal experiences navigating these challenges.</w:t>
      </w:r>
      <w:r/>
    </w:p>
    <w:p>
      <w:r/>
      <w:r>
        <w:rPr>
          <w:b/>
        </w:rPr>
        <w:t>Key Points:</w:t>
      </w:r>
      <w:r>
        <w:t xml:space="preserve"> The debate examines the balance between the drawbacks and advantages of smartphones for children, with some advocating for a ban, while others suggest moderated usage.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