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Gwyneth Paltrow Shares Apple Martin's WWII Fascination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Gwyneth Paltrow Recounts Apple Martin's Fascination with WWII</w:t>
      </w:r>
      <w:r/>
    </w:p>
    <w:p>
      <w:r/>
      <w:r>
        <w:t>Gwyneth Paltrow recently celebrated her daughter Apple Martin's 20th birthday on May 14, 2024. In a heartfelt Instagram post, Paltrow, 51, shared unique insights about Apple, revealing her daughter's unexpected interest in World War II history. Paltrow, who shares Apple and her son Moses, 18, with ex-husband Chris Martin, expressed her pride and admiration for Apple's knowledge and humor.</w:t>
      </w:r>
      <w:r/>
    </w:p>
    <w:p>
      <w:r/>
      <w:r>
        <w:t>The former A-list couple, Paltrow and Chris, met backstage during a Coldplay concert in 2002 and married in a private ceremony in Santa Barbara in 2003. They divorced in 2015 but continue to co-parent their children amicably.</w:t>
      </w:r>
      <w:r/>
    </w:p>
    <w:p>
      <w:r/>
      <w:r>
        <w:t>Paltrow’s recent interview with E! News highlighted her supportive approach to her children's futures, stating she encourages their individual passions, whether in the arts or other fields. Apple influences her mother’s business decisions, particularly in Goop’s product lines, and often borrows from Paltrow's wardrobe.</w:t>
      </w:r>
      <w:r/>
    </w:p>
    <w:p>
      <w:r/>
      <w:r>
        <w:t>In addition to celebrating her daughter's milestone, Paltrow also shared her commitment to health and wellness by documenting a preventative whole-body MRI scan at Prenuvo in New York City on Instagram, emphasizing her focus on longevity and proactive health measures.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