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City edge closer to historic fourth consecutive Premier League title with win over Tottenham Hotspur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Manchester City secured a significant 2-0 victory over Tottenham Hotspur on Tuesday, May 15, 2024, positioning themselves one win away from a historic fourth consecutive Premier League title. The match at Tottenham Hotspur Stadium saw Erling Haaland score both goals for City, moving them two points ahead of Arsenal at the top of the table.</w:t>
      </w:r>
      <w:r/>
    </w:p>
    <w:p>
      <w:r/>
      <w:r>
        <w:t>Key performances came from substitute goalkeeper Stefan Ortega, who replaced Ederson following a collision with Tottenham’s Cristian Romero. Ortega's crucial saves, especially a one-on-one against Son Heung-min in the 86th minute, kept City's title hopes alive. Haaland sealed the win with a penalty in the 91st minute.</w:t>
      </w:r>
      <w:r/>
    </w:p>
    <w:p>
      <w:r/>
      <w:r>
        <w:t>Manchester City will face West Ham at the Etihad Stadium on the final day of the season, needing a win to clinch the title. Tottenham manager Ange Postecoglou introduced 16-year-old Mikey Moore, making him the youngest player to represent Spurs in the Premier League. Romero's interaction with City manager Pep Guardiola post-match drew attention, showing no hard feelings despite his earlier clash with Ederson.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