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Reports of Health Issues Among Electric Vehicle Owners, Particularly Tesla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Reports of Health Issues Among Electric Vehicle Owners, Particularly Tesla</w:t>
      </w:r>
      <w:r/>
    </w:p>
    <w:p>
      <w:r/>
      <w:r>
        <w:t>In recent reports, some electric vehicle (EV) owners, notably Tesla users, have claimed to experience various health issues potentially related to their cars. These complaints include motion sickness, dizziness, and nausea, attributed to the vehicles' braking and acceleration systems.</w:t>
      </w:r>
      <w:r/>
    </w:p>
    <w:p>
      <w:r/>
      <w:r>
        <w:t>A former Tesla owner from Georgia reported experiencing symptoms such as nosebleeds, hair loss, and significant body pains after purchasing her vehicle in 2021. She noted that her symptoms subsided after selling the car. However, she was not entirely certain that the Tesla was the direct cause.</w:t>
      </w:r>
      <w:r/>
    </w:p>
    <w:p>
      <w:r/>
      <w:r>
        <w:t>Experts, including Ed Kim, president and chief analyst of AutoPacific, have pointed out that Tesla's one-pedal throttle system could be contributing to motion sickness. This system allows the car to slow down or stop by lifting off the accelerator, creating a jerky motion that may lead to discomfort for passengers.</w:t>
      </w:r>
      <w:r/>
    </w:p>
    <w:p>
      <w:r/>
      <w:r>
        <w:t>In addition to motion sickness, there have been complaints regarding Tesla's air conditioning systems. Some owners allege that mold develops in the systems, potentially leading to asthma-like symptoms and other health issues such as nosebleeds, headaches, and fatigue.</w:t>
      </w:r>
      <w:r/>
    </w:p>
    <w:p>
      <w:r/>
      <w:r>
        <w:t>Susan Cachay, an HTMA (hair tissue mineral analysis) practitioner, suggested that EV batteries might emit harmful metals like cobalt, nickel, and manganese, which could contribute to health problems. However, there is no scientific evidence supporting the claim that EVs cause symptoms like extreme fatigue, hair loss, or other severe health issues.</w:t>
      </w:r>
      <w:r/>
    </w:p>
    <w:p>
      <w:r/>
      <w:r>
        <w:t>Debra Holtz, a spokesperson for the Clean Transportation Program, stated that no known illnesses directly caused by electric vehicles have been recognized by transportation experts from the Union of Concerned Scientists.</w:t>
      </w:r>
      <w:r/>
    </w:p>
    <w:p>
      <w:r/>
      <w:r>
        <w:t>Despite these concerns, electric vehicles are still considered environmentally beneficial due to their reduced carbon emissions compared to gasoline-powered vehicles. Health risks associated with traditional gas vehicles, such as exposure to nitrogen dioxide, carbon monoxide, and formaldehyde, are already well-documented.</w:t>
      </w:r>
      <w:r/>
    </w:p>
    <w:p>
      <w:r/>
      <w:r>
        <w:t>In summary, while some EV owners report health issues, no conclusive research substantiates these claims. Tesla and other manufacturers, along with health regulatory bodies, continue to monitor and address these concerns.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