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Death of Professional Dancer Georgia May Brooke in Drug-fueled Incident with Boyfriend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Inquest Reveals Details in Tragic Death of Professional Dancer Georgia May Brooke</w:t>
      </w:r>
      <w:r/>
    </w:p>
    <w:p>
      <w:r/>
      <w:r>
        <w:t>Georgia May Brooke, 26, a professional dancer, died of manual strangulation on February 3, 2022, during a drug and alcohol-fueled incident with her boyfriend, Luke Cannon, 31, a personal trainer and gym owner. The incident occurred at Cannon's home in Bradford, West Yorkshire.</w:t>
      </w:r>
      <w:r/>
    </w:p>
    <w:p>
      <w:r/>
      <w:r>
        <w:t>Both individuals had consumed cocaine, alcohol, and the party drug GHB and engaged in rough sex, a practice they frequently indulged in according to friends. During the encounter, Cannon choked Brooke until she went into cardiac arrest. When paramedics arrived after Cannon's 999 call, they found Brooke unconscious and without a pulse. Despite attempts at resuscitation, she was pronounced dead at 12:34 AM at Bradford Royal Infirmary.</w:t>
      </w:r>
      <w:r/>
    </w:p>
    <w:p>
      <w:r/>
      <w:r>
        <w:t>Cannon fled the hospital before police could question him after expressing remorse to medical staff. He was found hanging in a wooded area near the hospital a few hours later.</w:t>
      </w:r>
      <w:r/>
    </w:p>
    <w:p>
      <w:r/>
      <w:r>
        <w:t>Det. Sgt. Phil Hardwick, who led the investigation, found that the couple's sexual activities were consensual, based on text messages and internet searches by Brooke. Pathologist Dr. Christopher Johnson determined that Brooke’s death was due to prolonged choking while under the influence of high levels of GHB, cocaine, and alcohol.</w:t>
      </w:r>
      <w:r/>
    </w:p>
    <w:p>
      <w:r/>
      <w:r>
        <w:t>Ms. Brooke’s mother, Samantha Beaumont, described her daughter as a talented dancer and the youngest of four children. Friends highlighted the couple’s drug-fueled relationship and predilection for rough sexual practices.</w:t>
      </w:r>
      <w:r/>
    </w:p>
    <w:p>
      <w:r/>
      <w:r>
        <w:t>Coroner Martin Fleming recorded a verdict of 'unlawful killing,' noting the dangerous nature of their sexual practices. He emphasized the fatal risks associated with combining such practices with drug use.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