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Massachusetts Teenager Dies After Participating in Spicy Tortilla Chip Challenge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Massachusetts teenager died after participating in a spicy tortilla chip challenge on social media, an autopsy report revealed. Harris Wolobah, a 10th grader from Worcester, ingested a substance with a high concentration of capsaicin, the active component in chili peppers, on September 1, 2023. He was found unresponsive at his home and later died at the hospital. The autopsy, conducted by the Massachusetts Executive Office of Public Safety and Security, determined the cause of death as cardiopulmonary arrest due to the ingestion of the spicy chip. It also noted that Wolobah had an enlarged heart and a congenital heart defect. Following the incident, the chip’s manufacturer, Paqui, requested that retailers cease selling the product.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