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Girl Seriously Injured in Car Accident at Fairfield Gardens Shopping Centre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girl was seriously injured after being struck by a car while crossing the road with her mother at Fairfield Gardens shopping centre in Brisbane's south. The incident occurred around 1.10pm on Thursday when the girl, whose age has not been confirmed, was hit by a Mercedes GLE400 SUV as they walked across a zebra crossing.</w:t>
      </w:r>
      <w:r/>
    </w:p>
    <w:p>
      <w:r/>
      <w:r>
        <w:t>Bystanders quickly came to the girl's aid, and emergency responders soon arrived on the scene. Rescuers had to remove one of the car's wheels to free the girl, who was trapped underneath. She sustained serious leg and abdominal injuries and was transported to Queensland Children's Hospital in serious condition by high acuity and critical care ambulance units.</w:t>
      </w:r>
      <w:r/>
    </w:p>
    <w:p>
      <w:r/>
      <w:r>
        <w:t>Witnesses reported hearing the child's screams and described her being in significant distress and bleeding. A worker from Carpe Diem coffee shop recounted the scene, stating that the girl's mother was trying to calm her down.</w:t>
      </w:r>
      <w:r/>
    </w:p>
    <w:p>
      <w:r/>
      <w:r>
        <w:t>Queensland Police are conducting an investigation into the circumstances of the incident and have urged anyone with information or dashcam footage to come forward. Police remained at the scene for an hour after the accident to facilitate the removal of the vehicle involved.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