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Woman with Incurable Disease Shares Touching Wedding Vows in TikTok Video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Amy-Claire Lanman, a 29-year-old patient from Swansea, has shared her heartfelt wedding vows to her husband, Lyle Lanman, in a touching TikTok video. Amy-Claire suffers from an incurable and unnamed genetic disease, leading to severe chronic symptoms like pain, seizures, spasms, visual impairment, and respiratory issues. Despite her condition, she married Lyle in May 2023, just 11 months after their first date, in a weekend-long sunflower-themed celebration.</w:t>
      </w:r>
      <w:r/>
    </w:p>
    <w:p>
      <w:r/>
      <w:r>
        <w:t>In her vows, Amy acknowledged that their time together might be short due to her condition, which requires her to take more than 40 pills daily and allows for the possibility that any day could be her last. Amy's maid of honor even set alarms during the wedding to remind her to take her medication, one of which went off during her speech. Despite this, Amy promised Lyle a life full of adventures, laughter, and love.</w:t>
      </w:r>
      <w:r/>
    </w:p>
    <w:p>
      <w:r/>
      <w:r>
        <w:t>A year after their wedding, the couple celebrated their anniversary with a trip to London and attended King Charles's garden party at Buckingham Palace. Throughout their first year of marriage, Amy faced multiple health setbacks, including chest infections and scarlet fever. Amy, who was misdiagnosed with cerebral palsy as a child, has been receiving palliative and hospice care since she was 10. Despite doctors predicting she wouldn’t survive past childhood, she has continuously defied the odds.</w:t>
      </w:r>
      <w:r/>
    </w:p>
    <w:p>
      <w:r/>
      <w:r>
        <w:t>Amy previously appeared on BBC One Wales, where she discussed her condition and recounted a life-threatening incident before her 19th birthday, when a spasm caused her heart to stop, leading her parents to move her into 24-hour care. Amy continues to receive ongoing care from City Hospice in Cardiff. Her positivity and resilience have touched many, with followers expressing their admiration and emotions in response to her story.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