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Mixed Bag of Developments Across Texas: Pension Reforms, Criminal Incidents, Weather Forecast, Legal Cases, and Sports Updates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Dallas officials and the city’s pension system are making progress on several reforms, but disagreements persist about who should have the authority to approve the plan. This development is ongoing.</w:t>
      </w:r>
      <w:r/>
    </w:p>
    <w:p>
      <w:r/>
      <w:r>
        <w:t>In another incident, suspects reportedly attempted to run down a Midlothian police officer. Authorities are actively searching for the suspects involved.</w:t>
      </w:r>
      <w:r/>
    </w:p>
    <w:p>
      <w:r/>
      <w:r>
        <w:t>The upcoming weekend in the area is expected to be very warm and dry, according to weather forecasts.</w:t>
      </w:r>
      <w:r/>
    </w:p>
    <w:p>
      <w:r/>
      <w:r>
        <w:t>A man was fatally shot in Fort Worth, and the suspect remains at large. Fort Worth police are investigating the incident.</w:t>
      </w:r>
      <w:r/>
    </w:p>
    <w:p>
      <w:r/>
      <w:r>
        <w:t>A civil rights group has filed a lawsuit seeking records related to the death of an 8-year-old child in U.S. Border Patrol custody. The case continues to draw attention.</w:t>
      </w:r>
      <w:r/>
    </w:p>
    <w:p>
      <w:r/>
      <w:r>
        <w:t>Employment in Texas has seen significant growth, with the addition of 306,000 jobs since last April, as per recent estimates.</w:t>
      </w:r>
      <w:r/>
    </w:p>
    <w:p>
      <w:r/>
      <w:r>
        <w:t>In sports news, live updates are being provided for Game 6 of the Stars-Avalanche hockey series, as Dallas strives to clinch the series.</w:t>
      </w:r>
      <w:r/>
    </w:p>
    <w:p>
      <w:r/>
      <w:r>
        <w:t>Former Dallas Cowboys wide receiver Michael Irvin will not face charges following an investigation in Allen, according to police.</w:t>
      </w:r>
      <w:r/>
    </w:p>
    <w:p>
      <w:r/>
      <w:r>
        <w:t>Legal developments in Arlington reveal that the man convicted in the 2021 school shooting will not have a second trial, as confirmed by his attorneys.</w:t>
      </w:r>
      <w:r/>
    </w:p>
    <w:p>
      <w:r/>
      <w:r>
        <w:t>Dallas police have begun enforcing a controversial prostitution ordinance seven months after it was revised.</w:t>
      </w:r>
      <w:r/>
    </w:p>
    <w:p>
      <w:r/>
      <w:r>
        <w:t>This array of events provides a snapshot of notable stories from various aspects of life in Texas.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