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Devastating tornado hits Greenfield, Iowa, resulting in multiple casualties and widespread destruction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Tuesday, May 21, 2024, a powerful tornado devastated the town of Greenfield, Iowa, located approximately 55 miles southwest of Des Moines, killing multiple people and injuring at least a dozen more. The tornado destroyed homes, businesses, and infrastructure, including the local hospital, requiring the injured to be transported to other medical facilities. The storm also toppled several large wind turbines in the area.</w:t>
      </w:r>
      <w:r/>
    </w:p>
    <w:p>
      <w:r/>
      <w:r>
        <w:t>Authorities imposed a mandatory curfew, allowing only residents to enter Greenfield until the following morning. The Adair County Health System set up a triage center at Greenfield High School to provide medical assistance. Cleanup efforts began promptly with neighboring counties aiding in the recovery.</w:t>
      </w:r>
      <w:r/>
    </w:p>
    <w:p>
      <w:r/>
      <w:r>
        <w:t>Gov. Kim Reynolds declared a disaster emergency for 15 counties and pledged state resources for recovery. The severe weather system continued its path eastward, affecting parts of Illinois and Wisconsin with heavy rain, high winds, and multiple tornadoes reported.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