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Recovers from Necrotising Fasciitis After Tooth Infection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Man Recovers from Necrotising Fasciitis After Tooth Infection</w:t>
      </w:r>
      <w:r/>
    </w:p>
    <w:p>
      <w:r/>
      <w:r>
        <w:t xml:space="preserve">Terry, a 65-year-old man from Suffolk, experienced a severe medical condition after a tooth infection evolved into necrotising fasciitis, a life-threatening flesh-eating disease. His story is featured on Really's show, </w:t>
      </w:r>
      <w:r>
        <w:rPr>
          <w:i/>
        </w:rPr>
        <w:t>The Face Doctors</w:t>
      </w:r>
      <w:r>
        <w:t xml:space="preserve">, which highlights significant facial surgeries and treatments. </w:t>
      </w:r>
      <w:r/>
    </w:p>
    <w:p>
      <w:r/>
      <w:r>
        <w:rPr>
          <w:b/>
        </w:rPr>
        <w:t>Incident Details</w:t>
      </w:r>
      <w:r/>
    </w:p>
    <w:p>
      <w:r/>
      <w:r>
        <w:t>The situation began as a simple toothache, which Terry initially treated with antibiotics. However, the infection resurfaced and severely impacted his eye, leading him to seek urgent medical care at Addenbrooke's Hospital in Cambridge. The infection rapidly advanced, putting his life at risk due to the aggressive nature of the disease, which can quickly cause multi-organ failure.</w:t>
      </w:r>
      <w:r/>
    </w:p>
    <w:p>
      <w:r/>
      <w:r>
        <w:rPr>
          <w:b/>
        </w:rPr>
        <w:t>Medical Intervention</w:t>
      </w:r>
      <w:r/>
    </w:p>
    <w:p>
      <w:r/>
      <w:r>
        <w:t>Specialists including eye surgeon Cornelius Rene and facial surgeon Malcolm Cameron performed emergency surgery to remove dead tissue and pus, leaving the wound open to drain any residual infection. Cornelius emphasized the immediate danger, noting that Terry could have suffered organ failure had the surgery been delayed.</w:t>
      </w:r>
      <w:r/>
    </w:p>
    <w:p>
      <w:r/>
      <w:r>
        <w:rPr>
          <w:b/>
        </w:rPr>
        <w:t>Outcome</w:t>
      </w:r>
      <w:r/>
    </w:p>
    <w:p>
      <w:r/>
      <w:r>
        <w:t>Eight weeks post-surgery, Terry made a remarkable recovery with no visible scarring. He expressed profound gratitude to the medical team at Addenbrooke's, acknowledging that their swift intervention likely saved his life.</w:t>
      </w:r>
      <w:r/>
    </w:p>
    <w:p>
      <w:r/>
      <w:r>
        <w:rPr>
          <w:b/>
        </w:rPr>
        <w:t>Additional Case: Craig Mackinlay</w:t>
      </w:r>
      <w:r/>
    </w:p>
    <w:p>
      <w:r/>
      <w:r>
        <w:t xml:space="preserve">In a related health story, Conservative MP Craig Mackinlay revealed he had his hands and feet amputated following a sepsis diagnosis in September. Sepsis, an extreme immune response to infection, led to septic shock and ultimately required amputation due to resulting blood clots and gangrene. </w:t>
      </w:r>
      <w:r/>
    </w:p>
    <w:p>
      <w:r/>
      <w:r>
        <w:t xml:space="preserve">These cases underscore the critical nature of swift medical responses to severe infections. </w:t>
      </w:r>
      <w:r>
        <w:rPr>
          <w:i/>
        </w:rPr>
        <w:t>The Face Doctors</w:t>
      </w:r>
      <w:r>
        <w:t xml:space="preserve"> airs Wednesdays at 9 pm on Really and is available for streaming on discovery+.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