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General Election Set for July 4, 2024 amid Economic Optimism and Campaign Rivalry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July 4, 2024, Set as Date for UK General Election</w:t>
      </w:r>
      <w:r/>
    </w:p>
    <w:p>
      <w:r/>
      <w:r>
        <w:t>Prime Minister Rishi Sunak has announced that the general election will be held on July 4, 2024. The announcement was made outside 10 Downing Street amidst heavy rain. The announcement kicks off a six-week campaign period leading to the election.</w:t>
      </w:r>
      <w:r/>
    </w:p>
    <w:p>
      <w:r/>
      <w:r>
        <w:t xml:space="preserve">Sunak's decision, made after a drop in inflation to 2.3%, aims to capitalize on recent positive economic indicators. He asserted the importance of maintaining the current government's progress rather than risking a reversal under the Labour Party. This move follows speculation about the election date, initially expected in the fall. </w:t>
      </w:r>
      <w:r/>
    </w:p>
    <w:p>
      <w:r/>
      <w:r>
        <w:t>Opposition leader Keir Starmer of the Labour Party responded, urging the public to vote for change and promising stability and reform. His campaign will focus on the need to address issues in the NHS, housing, and economic crisis, positioning Labour as the party of working people.</w:t>
      </w:r>
      <w:r/>
    </w:p>
    <w:p>
      <w:r/>
      <w:r>
        <w:t>The election will also mark the first instance where voters have to present valid photo ID. The next significant dates in the lead-up to the election include the dissolution of Parliament on May 30 and candidate nominations closing on June 7.</w:t>
      </w:r>
      <w:r/>
    </w:p>
    <w:p>
      <w:r/>
      <w:r>
        <w:t>Both Sunak and Starmer are scheduled for extensive campaigns across the UK, targeting different voter bases and making their respective cases to the electorate.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