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Scottish Labour Projected to Win Up to 25 Seats in Next UK General Election, Poll Shows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Scottish Labour is projected to win up to 25 seats in the next UK General Election, according to a poll by More In Common. Conducted between May 22 and 24, the poll surveyed 1,016 Scottish voters, indicating a five-point lead for Labour over the SNP, with 35% supporting Labour compared to 30% for the SNP. The Conservatives polled at 17%, the Liberal Democrats at 10%, Reform UK at 4%, and the Greens at 3%.</w:t>
      </w:r>
      <w:r/>
    </w:p>
    <w:p>
      <w:r/>
      <w:r>
        <w:t>The poll highlights a strong desire for change in Scotland, with 79% of respondents saying it's time for new leadership, compared to 70% across the UK. The approval ratings for party leaders were also noted, with SNP leader John Swinney having the highest rating in Scotland at minus two.</w:t>
      </w:r>
      <w:r/>
    </w:p>
    <w:p>
      <w:r/>
      <w:r>
        <w:t>Scottish Labour's deputy leader Jackie Baillie expressed that this poll confirms a strong demand for change from SNP and Conservative governance.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