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Lorry Driver Fined for Overstaying Parking Amid Health Emergency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Lorry Driver Fined After Collapsing During Hospital Appointment</w:t>
      </w:r>
      <w:r/>
    </w:p>
    <w:p>
      <w:r/>
      <w:r>
        <w:t>In Stoke-on-Trent, Martin Wallbanks, a 52-year-old lorry driver, received a £100 parking fine after collapsing during an hospital appointment. Wallbanks had paid for three hours of parking for a 40-minute appointment at the Royal Stoke Hospital. However, his health emergency resulted in an extended stay for observation, leading to an overstayed parking duration.</w:t>
      </w:r>
      <w:r/>
    </w:p>
    <w:p>
      <w:r/>
      <w:r>
        <w:t>His partner, Claire Sparkes, 50, appealed the fine issued by Bank Park Management, which operates the Hilton Road Car Park. Despite submitting an email from a nurse verifying Wallbanks’ medical emergency, the appeal was rejected. Bank Park Management has declined to comment on the case.</w:t>
      </w:r>
      <w:r/>
    </w:p>
    <w:p>
      <w:r/>
      <w:r>
        <w:t>The couple's attempt to have the fine scrapped through an independent appeal process was also unsuccessful. The standard dismissal email did not reference the provided nurse's documentation.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