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Two-Year-Old Boy Suffers Severe Burns from Boiling Tea Accident in Cheshire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last year, a two-year-old boy named Jenson from No Man's Heath, Cheshire, suffered severe burns after accidentally spilling a mug of boiling tea over himself while in the kitchen with his father, Jamie. The accident occurred when Jamie momentarily turned to dispose of a tea bag, and Jenson, reaching up to the counter, pulled the mug down, causing boiling water to pour over his body.</w:t>
      </w:r>
    </w:p>
    <w:p>
      <w:r>
        <w:t>The child was immediately flown by helicopter to the Royal Manchester Children's Hospital, where it was found that he had sustained burns on the right side of his body and face. Jenson underwent a skin graft procedure, with skin taken from his right thigh and applied to his right shoulder, and was heavily bandaged for four weeks following the surgery.</w:t>
      </w:r>
    </w:p>
    <w:p>
      <w:r>
        <w:t>Michelle Downes, Jenson’s mother, dialed 999 after rushing to the scene upon hearing her son's screams. She helped to cool him down by placing him in a sink with cool water and later following instructions from emergency responders to shower him in lukewarm water until further medical help arrived.</w:t>
      </w:r>
    </w:p>
    <w:p>
      <w:r>
        <w:t>A year after the accident, Jenson continues to wear a compression top for 22 hours per day to minimize scarring and has become more sensitive to touch. Michelle and Jamie have since reorganized their kitchen, moving the kettle to a safer location and adjusting their cooking practices to prevent a recurrence.</w:t>
      </w:r>
    </w:p>
    <w:p>
      <w:r>
        <w:t>Jenson’s ongoing recovery includes adjustments to everyday activities, such as being held down for haircuts and having his toenails trimmed while asleep, as well as difficulties with taking medication. Despite the trauma, Michelle is hopeful that the visibility of the skin graft will decrease over time and not impact Jenson significantly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