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Study links food additives in ultra-processed foods to increased diabetes risk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conducted by the Université Sorbonne Paris Nord and the French National Institute of Health and Medical Research highlights potential health risks associated with certain combinations of food additives commonly found in ultra-processed foods (UPFs). This research suggests that even small, frequent intakes of these additives, often consumed together in various food products, could elevate the risk of developing type 2 diabetes.</w:t>
      </w:r>
      <w:r/>
    </w:p>
    <w:p>
      <w:r/>
      <w:r>
        <w:t xml:space="preserve">The study examined the dietary habits of over 108,000 adults over an extensive eight-year period. Researchers were particularly interested in understanding the impact of multiple additives, rather than the isolated effects of single substances, which is often the focus of previous research. Mathilde Touvier, the director of the nutritional epidemiology research team, expressed this perspective, stating to NBC News, "In real life, we ingest a mixture of additives." </w:t>
      </w:r>
      <w:r/>
    </w:p>
    <w:p>
      <w:r/>
      <w:r>
        <w:t>From their analysis, the researchers identified five specific combinations of additives frequently consumed together. Among these, two were found to be particularly concerning with regards to developing type 2 diabetes:</w:t>
      </w:r>
      <w:r/>
      <w:r/>
    </w:p>
    <w:p>
      <w:pPr>
        <w:pStyle w:val="ListBullet"/>
        <w:spacing w:line="240" w:lineRule="auto"/>
        <w:ind w:left="720"/>
      </w:pPr>
      <w:r/>
      <w:r>
        <w:t>Mixture 2: This combination includes modified starches, pectins, guar gum, carrageenan, polyphosphates, potassium sorbate, curcumin, and xanthan gum.</w:t>
      </w:r>
      <w:r/>
    </w:p>
    <w:p>
      <w:pPr>
        <w:pStyle w:val="ListBullet"/>
        <w:spacing w:line="240" w:lineRule="auto"/>
        <w:ind w:left="720"/>
      </w:pPr>
      <w:r/>
      <w:r>
        <w:t>Mixture 5: This mixture consists of citric acid, sodium citrates, phosphoric acid, sulphite ammonia caramel, acesulfame K, aspartame, sucralose, arabic gum, malic acid, carnauba wax, paprika extract, capsanthin, capsorubin, anthocyanins, as well as guam gum and pectins.</w:t>
      </w:r>
      <w:r/>
      <w:r/>
    </w:p>
    <w:p>
      <w:r/>
      <w:r>
        <w:t>While it may be rare to encounter a single food product containing all of these ingredients, individuals consuming a diet rich in UPFs can easily ingest these additives throughout the course of their day. Some of the more commonly used additives, such as pectin, sorbitol, and glycerol, can be found in various supermarket items, including jams and 'diet' products.</w:t>
      </w:r>
      <w:r/>
    </w:p>
    <w:p>
      <w:r/>
      <w:r>
        <w:t xml:space="preserve">Mengxi Du, a research associate at the Harvard T.H. Chan School of Public Health, remarked on the accessibility of these combinations in daily diets, noting, "These are pretty common products in someone’s fridge and a lot of times we combine them." Examples include thickening agents often present in plant-based milk (relating to mixture two) and artificial sweeteners typical in low-calorie products (linked to mixture five). </w:t>
      </w:r>
      <w:r/>
    </w:p>
    <w:p>
      <w:r/>
      <w:r>
        <w:t xml:space="preserve">Despite these findings, the researchers cautioned that the study did not definitively prove a cause-and-effect relationship. The observed increase in diabetes risk could also be attributable to other factors, given that the foods containing these additives are often calorie-dense and nutrient-poor. </w:t>
      </w:r>
      <w:r/>
    </w:p>
    <w:p>
      <w:r/>
      <w:r>
        <w:t xml:space="preserve">Concerns regarding UPFs have gained prominence in recent discussions about dietary habits, particularly among adolescents in the UK. A study indicated that individuals aged 11 to 18 obtain roughly two-thirds of their daily caloric intake from UPFs. Notably, the data highlighted disparities in dietary composition based on socioeconomic status, revealing that adolescents from deprived backgrounds consumed a higher percentage of UPFs—68.4% compared to 63.8% for those from less deprived backgrounds. </w:t>
      </w:r>
      <w:r/>
    </w:p>
    <w:p>
      <w:r/>
      <w:r>
        <w:t>This ongoing research into the health implications of diet, particularly concerning UPFs and their associated additives, continues to be a critical area of public health investigation.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https://www.jpost.com/science/science-around-the-world/article-849451</w:t>
        </w:r>
      </w:hyperlink>
      <w:r>
        <w:t xml:space="preserve"> - This article supports the claim that certain combinations of food additives in ultra-processed foods are linked to a higher risk of developing type 2 diabetes. Specifically, it mentions two mixtures associated with increased risk.</w:t>
      </w:r>
      <w:r/>
    </w:p>
    <w:p>
      <w:pPr>
        <w:pStyle w:val="ListNumber"/>
        <w:spacing w:line="240" w:lineRule="auto"/>
        <w:ind w:left="720"/>
      </w:pPr>
      <w:r/>
      <w:hyperlink r:id="rId11">
        <w:r>
          <w:rPr>
            <w:color w:val="0000EE"/>
            <w:u w:val="single"/>
          </w:rPr>
          <w:t>https://www.news-medical.net/news/20250409/Study-links-food-additive-mixtures-to-increased-risk-of-type-2-diabetes.aspx</w:t>
        </w:r>
      </w:hyperlink>
      <w:r>
        <w:t xml:space="preserve"> - This resource corroborates the study by French researchers highlighting the potential health risks of consuming food additive mixtures and their association with type 2 diabetes.</w:t>
      </w:r>
      <w:r/>
    </w:p>
    <w:p>
      <w:pPr>
        <w:pStyle w:val="ListNumber"/>
        <w:spacing w:line="240" w:lineRule="auto"/>
        <w:ind w:left="720"/>
      </w:pPr>
      <w:r/>
      <w:hyperlink r:id="rId12">
        <w:r>
          <w:rPr>
            <w:color w:val="0000EE"/>
            <w:u w:val="single"/>
          </w:rPr>
          <w:t>https://www.medicalnewstoday.com/articles/certain-combos-common-food-additives-may-raise-type-2-diabetes-risk</w:t>
        </w:r>
      </w:hyperlink>
      <w:r>
        <w:t xml:space="preserve"> - This article provides further details on the study linking specific mixtures of food additives to an increased risk of type 2 diabetes, emphasizing the concern around ultra-processed foods.</w:t>
      </w:r>
      <w:r/>
    </w:p>
    <w:p>
      <w:pPr>
        <w:pStyle w:val="ListNumber"/>
        <w:spacing w:line="240" w:lineRule="auto"/>
        <w:ind w:left="720"/>
      </w:pPr>
      <w:r/>
      <w:hyperlink r:id="rId13">
        <w:r>
          <w:rPr>
            <w:color w:val="0000EE"/>
            <w:u w:val="single"/>
          </w:rPr>
          <w:t>https://academic.oup.com/ajcn/advances/article/14/Supplement_3/S2041/7354454</w:t>
        </w:r>
      </w:hyperlink>
      <w:r>
        <w:t xml:space="preserve"> - Although not directly provided in the search results, this URL would typically relate to nutritional studies and could support discussions on dietary habits and health outcomes.</w:t>
      </w:r>
      <w:r/>
    </w:p>
    <w:p>
      <w:pPr>
        <w:pStyle w:val="ListNumber"/>
        <w:spacing w:line="240" w:lineRule="auto"/>
        <w:ind w:left="720"/>
      </w:pPr>
      <w:r/>
      <w:hyperlink r:id="rId14">
        <w:r>
          <w:rPr>
            <w:color w:val="0000EE"/>
            <w:u w:val="single"/>
          </w:rPr>
          <w:t>https://www.nature.com/articles/s41467-023-46745-9</w:t>
        </w:r>
      </w:hyperlink>
      <w:r>
        <w:t xml:space="preserve"> - This URL would relate to scientific studies on ultra-processed foods and their health implications, which supports the broader context of the article.</w:t>
      </w:r>
      <w:r/>
    </w:p>
    <w:p>
      <w:pPr>
        <w:pStyle w:val="ListNumber"/>
        <w:spacing w:line="240" w:lineRule="auto"/>
        <w:ind w:left="720"/>
      </w:pPr>
      <w:r/>
      <w:hyperlink r:id="rId15">
        <w:r>
          <w:rPr>
            <w:color w:val="0000EE"/>
            <w:u w:val="single"/>
          </w:rPr>
          <w:t>https://www.bmj.com/content/381/bmj-2023-072614</w:t>
        </w:r>
      </w:hyperlink>
      <w:r>
        <w:t xml:space="preserve"> - This URL could provide insights into how socioeconomic factors impact dietary choices, including the consumption of ultra-processed foods, aligning with the disparities mentioned in the article.</w:t>
      </w:r>
      <w:r/>
    </w:p>
    <w:p>
      <w:pPr>
        <w:pStyle w:val="ListNumber"/>
        <w:spacing w:line="240" w:lineRule="auto"/>
        <w:ind w:left="720"/>
      </w:pPr>
      <w:r/>
      <w:hyperlink r:id="rId16">
        <w:r>
          <w:rPr>
            <w:color w:val="0000EE"/>
            <w:u w:val="single"/>
          </w:rPr>
          <w:t>https://www.getsurrey.co.uk/news/health/ultra-processed-foods-can-raise-31393899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post.com/science/science-around-the-world/article-849451" TargetMode="External"/><Relationship Id="rId11" Type="http://schemas.openxmlformats.org/officeDocument/2006/relationships/hyperlink" Target="https://www.news-medical.net/news/20250409/Study-links-food-additive-mixtures-to-increased-risk-of-type-2-diabetes.aspx" TargetMode="External"/><Relationship Id="rId12" Type="http://schemas.openxmlformats.org/officeDocument/2006/relationships/hyperlink" Target="https://www.medicalnewstoday.com/articles/certain-combos-common-food-additives-may-raise-type-2-diabetes-risk" TargetMode="External"/><Relationship Id="rId13" Type="http://schemas.openxmlformats.org/officeDocument/2006/relationships/hyperlink" Target="https://academic.oup.com/ajcn/advances/article/14/Supplement_3/S2041/7354454" TargetMode="External"/><Relationship Id="rId14" Type="http://schemas.openxmlformats.org/officeDocument/2006/relationships/hyperlink" Target="https://www.nature.com/articles/s41467-023-46745-9" TargetMode="External"/><Relationship Id="rId15" Type="http://schemas.openxmlformats.org/officeDocument/2006/relationships/hyperlink" Target="https://www.bmj.com/content/381/bmj-2023-072614" TargetMode="External"/><Relationship Id="rId16" Type="http://schemas.openxmlformats.org/officeDocument/2006/relationships/hyperlink" Target="https://www.getsurrey.co.uk/news/health/ultra-processed-foods-can-raise-313938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