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Counterfeit Ozempic kits fuel health crises amid UK crackdown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Dark Side of Weight-Loss Aspirations: The Rise of Counterfeit Injection Kits</w:t>
      </w:r>
      <w:r/>
    </w:p>
    <w:p>
      <w:r/>
      <w:r>
        <w:t>In recent years, the increasing popularity of weight-loss treatments like Ozempic has paved the way for a disturbing trend: the proliferation of dangerous counterfeit injection kits. Amid a broad crackdown on organised crime, UK authorities intercepted hundreds of these 'DIY' weight-loss kits last year, posing significant health risks to unsuspecting buyers. The counterfeit products are often poorly labelled and potentially hazardous, underscoring the urgent calls for consumers to exercise caution.</w:t>
      </w:r>
      <w:r/>
    </w:p>
    <w:p>
      <w:r/>
      <w:r>
        <w:t>According to the Medicines and Healthcare products Regulatory Agency (MHRA), counterfeit products possessing the active ingredient semaglutide have become commonplace, particularly due to the soaring demand driven by celebrity endorsements and social media. Andy Morling, head of the MHRA's Criminal Enforcement Unit, expressed concern over the dangers of these illicit kits. “If you buy medicines from unverified sources, there is no guarantee the product is safe or effective,” he warned, noting that some counterfeit products have led to severe adverse health effects, including life-threatening conditions.</w:t>
      </w:r>
      <w:r/>
    </w:p>
    <w:p>
      <w:r/>
      <w:r>
        <w:t>The case of Michelle Sword is particularly illustrative of the dangers inherent in these products. After purchasing what she believed to be a legitimate weight-loss injection online, she experienced a catastrophic health event, collapsing and losing consciousness shortly thereafter. Medical professionals revealed that her blood sugar levels had plummeted dangerously low, showcasing the grave consequences of using unregulated medications. Her recovery was deemed miraculous, highlighting just how precarious these situations can be.</w:t>
      </w:r>
      <w:r/>
    </w:p>
    <w:p>
      <w:r/>
      <w:r>
        <w:t>Healthcare experts have also raised alarms over the significant health ramifications associated with counterfeit weight-loss medications. A report by University College London detailed instances of severe complications, including mini-strokes, linked to these unlicensed products. Many of these medications are being sold without adequate regulatory oversight, making them easily accessible online, particularly via social media platforms.</w:t>
      </w:r>
      <w:r/>
    </w:p>
    <w:p>
      <w:r/>
      <w:r>
        <w:t>Officials maintain that the only safe way to acquire medicines is through regulated pharmacies with a prescription from a qualified healthcare professional. Yet, despite ongoing efforts by law enforcement—culminating in a series of high-profile raids that resulted in the arrest of twelve suspects—counterfeit drugs remain a persistent problem. Operation targets not only counterfeit weight loss injections but also the illegal distribution of controlled substances such as opioid painkillers and anti-anxiety medications, which have proliferated in parallel.</w:t>
      </w:r>
      <w:r/>
    </w:p>
    <w:p>
      <w:r/>
      <w:r>
        <w:t>Notably, the criminal gangs involved in this illicit trade are increasingly sophisticated. Morling pointed out that these groups often mimic legitimate retail operations, using fulfilment models that allow them to store medicines within the UK before distribution. As a result, unwitting consumers may find themselves purchasing highly dangerous products without realising the criminal intricacies behind them.</w:t>
      </w:r>
      <w:r/>
    </w:p>
    <w:p>
      <w:r/>
      <w:r>
        <w:t>The UK's £40 million market for counterfeit and unregulated medicines is alarming, especially when one considers how these operations can yield enormous profits with far less risk than conventional narcotics trafficking. Many of these counterfeit products are sourced from South Asia, primarily India, where vast quantities of low-cost generic drugs are manufactured. This economic incentive has led to a surge in illegal trafficking, incentivising criminals to exploit the high demand for weight-loss solutions.</w:t>
      </w:r>
      <w:r/>
    </w:p>
    <w:p>
      <w:r/>
      <w:r>
        <w:t>In light of these developments, officials emphasise the importance of consumer vigilance. Signs of potentially counterfeit medications include websites with unusual addresses, poor design, and unrealistic guarantees of safety and results. The MHRA and other authorities continue to advocate for public education on identifying legitimate pharmacies to prevent further tragedies.</w:t>
      </w:r>
      <w:r/>
    </w:p>
    <w:p>
      <w:r/>
      <w:r>
        <w:t>The dangers of counterfeit weight-loss medications encapsulate a broader public health issue in the UK and beyond. As consumers navigate the minefield of online shopping and social media influencers, they are increasingly at risk of falling victim to these illicit trades. Engaging with healthcare professionals for guidance on safe and effective weight-loss options remains as crucial as ever, protecting lives in a marketplace laden with peril.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7 – </w:t>
      </w:r>
      <w:hyperlink r:id="rId12">
        <w:r>
          <w:rPr>
            <w:color w:val="0000EE"/>
            <w:u w:val="single"/>
          </w:rPr>
          <w:t>[3]</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https://www.dailymail.co.uk/news/article-14686533/fake-fat-jab-kits-cooked-criminal-gangs.html?ns_mchannel=rss&amp;ns_campaign=1490&amp;ito=1490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https://www.theguardian.com/society/2023/oct/26/uk-public-warned-over-dangers-of-fake-weight-loss-medication-pens</w:t>
        </w:r>
      </w:hyperlink>
      <w:r>
        <w:t xml:space="preserve"> - In October 2023, the UK's Medicines and Healthcare products Regulatory Agency (MHRA) issued a public warning about counterfeit weight loss pens. These pens, claimed to contain medications like Ozempic (semaglutide) and Saxenda (liraglutide), were found to contain other substances, leading to serious health risks. Some individuals experienced severe side effects, including hypoglycemic shock and coma, suggesting the presence of insulin instead of the intended active ingredients. The MHRA advised the public to avoid purchasing such products from unregulated sources and to consult healthcare professionals for legitimate prescriptions.</w:t>
      </w:r>
      <w:r/>
    </w:p>
    <w:p>
      <w:pPr>
        <w:pStyle w:val="ListNumber"/>
        <w:spacing w:line="240" w:lineRule="auto"/>
        <w:ind w:left="720"/>
      </w:pPr>
      <w:r/>
      <w:hyperlink r:id="rId12">
        <w:r>
          <w:rPr>
            <w:color w:val="0000EE"/>
            <w:u w:val="single"/>
          </w:rPr>
          <w:t>https://www.ucl.ac.uk/news/headlines/2023/nov/mini-strokes-syringes-post-and-not-shedding-any-pounds-dangerous-online-market</w:t>
        </w:r>
      </w:hyperlink>
      <w:r>
        <w:t xml:space="preserve"> - A November 2023 investigation by University College London highlighted the dangers of counterfeit weight-loss drugs sold online. The study revealed that these unregulated products are easily accessible on social media platforms, often without adequate education or regulation. The prevalence of such counterfeit drugs poses significant health risks, including severe side effects like mini-strokes and other serious health complications. Experts emphasize the need for increased awareness and regulation to protect consumers from the dangers associated with these illicit products.</w:t>
      </w:r>
      <w:r/>
    </w:p>
    <w:p>
      <w:pPr>
        <w:pStyle w:val="ListNumber"/>
        <w:spacing w:line="240" w:lineRule="auto"/>
        <w:ind w:left="720"/>
      </w:pPr>
      <w:r/>
      <w:hyperlink r:id="rId13">
        <w:r>
          <w:rPr>
            <w:color w:val="0000EE"/>
            <w:u w:val="single"/>
          </w:rPr>
          <w:t>https://onlinedoctor.lloydspharmacy.com/uk/lifestyle-advice/dangers-fake-weight-loss-injections</w:t>
        </w:r>
      </w:hyperlink>
      <w:r>
        <w:t xml:space="preserve"> - LloydsPharmacy Online Doctor's article discusses the risks associated with counterfeit weight loss injections. These unregulated products may contain incorrect doses, wrong medications, or even no medication at all. Some counterfeit injections have been found to contain bacteria, posing infection risks. The article provides guidance on identifying fake weight loss injections, such as checking for high-quality packaging, readable information, and serial numbers or batch codes. It also advises consumers to avoid purchasing medications from unverified sources and to consult healthcare professionals for legitimate prescriptions.</w:t>
      </w:r>
      <w:r/>
    </w:p>
    <w:p>
      <w:pPr>
        <w:pStyle w:val="ListNumber"/>
        <w:spacing w:line="240" w:lineRule="auto"/>
        <w:ind w:left="720"/>
      </w:pPr>
      <w:r/>
      <w:hyperlink r:id="rId11">
        <w:r>
          <w:rPr>
            <w:color w:val="0000EE"/>
            <w:u w:val="single"/>
          </w:rPr>
          <w:t>https://www.diabetes.co.uk/news/2023/dec/mother-has-near-fatal-encounter-with-counterfeit-weight-loss-jab-bought-online.html</w:t>
        </w:r>
      </w:hyperlink>
      <w:r>
        <w:t xml:space="preserve"> - In December 2023, a mother-of-two, Michelle Sword, experienced a life-threatening incident after injecting herself with a counterfeit weight-loss jab purchased online. Believing the product contained semaglutide, she collapsed and lost consciousness shortly after administration. Medical professionals indicated that her blood sugar levels had dropped to dangerously low levels, and her survival was considered miraculous. This case underscores the severe health risks associated with purchasing and using unregulated weight-loss medications from online sources.</w:t>
      </w:r>
      <w:r/>
    </w:p>
    <w:p>
      <w:pPr>
        <w:pStyle w:val="ListNumber"/>
        <w:spacing w:line="240" w:lineRule="auto"/>
        <w:ind w:left="720"/>
      </w:pPr>
      <w:r/>
      <w:hyperlink r:id="rId15">
        <w:r>
          <w:rPr>
            <w:color w:val="0000EE"/>
            <w:u w:val="single"/>
          </w:rPr>
          <w:t>https://www.itv.com/news/utv/2023-05-11/alert-over-weight-loss-injection-pens</w:t>
        </w:r>
      </w:hyperlink>
      <w:r>
        <w:t xml:space="preserve"> - In May 2023, the Department of Health in Northern Ireland issued an alert regarding counterfeit weight loss injection pens circulating in the region. The investigation revealed that these unregulated products were being sourced from unscrupulous websites and local illicit sources. The department emphasized the serious health risks associated with using such falsified medicines and urged the public to avoid purchasing weight loss injections from unverified sources, highlighting the potential dangers of consuming substances with unknown contents.</w:t>
      </w:r>
      <w:r/>
    </w:p>
    <w:p>
      <w:pPr>
        <w:pStyle w:val="ListNumber"/>
        <w:spacing w:line="240" w:lineRule="auto"/>
        <w:ind w:left="720"/>
      </w:pPr>
      <w:r/>
      <w:hyperlink r:id="rId14">
        <w:r>
          <w:rPr>
            <w:color w:val="0000EE"/>
            <w:u w:val="single"/>
          </w:rPr>
          <w:t>https://www.bbc.co.uk/news/newsbeat-67507974</w:t>
        </w:r>
      </w:hyperlink>
      <w:r>
        <w:t xml:space="preserve"> - In October 2023, a man was arrested on suspicion of illegally selling 'skinny jabs' online. Police raided a property near Hull and seized vials believed to contain semaglutide, the active ingredient in the weight loss drug Ozempic. The operation, conducted by the Medicines and Healthcare Products Regulatory Agency (MHRA) and Humberside Police, targeted the black market supply of semaglutide. The arrested individual faces charges related to the sale of unlicensed medicines, highlighting the ongoing issue of counterfeit weight loss drugs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6533/fake-fat-jab-kits-cooked-criminal-gangs.html?ns_mchannel=rss&amp;ns_campaign=1490&amp;ito=1490" TargetMode="External"/><Relationship Id="rId10" Type="http://schemas.openxmlformats.org/officeDocument/2006/relationships/hyperlink" Target="https://www.theguardian.com/society/2023/oct/26/uk-public-warned-over-dangers-of-fake-weight-loss-medication-pens" TargetMode="External"/><Relationship Id="rId11" Type="http://schemas.openxmlformats.org/officeDocument/2006/relationships/hyperlink" Target="https://www.diabetes.co.uk/news/2023/dec/mother-has-near-fatal-encounter-with-counterfeit-weight-loss-jab-bought-online.html" TargetMode="External"/><Relationship Id="rId12" Type="http://schemas.openxmlformats.org/officeDocument/2006/relationships/hyperlink" Target="https://www.ucl.ac.uk/news/headlines/2023/nov/mini-strokes-syringes-post-and-not-shedding-any-pounds-dangerous-online-market" TargetMode="External"/><Relationship Id="rId13" Type="http://schemas.openxmlformats.org/officeDocument/2006/relationships/hyperlink" Target="https://onlinedoctor.lloydspharmacy.com/uk/lifestyle-advice/dangers-fake-weight-loss-injections" TargetMode="External"/><Relationship Id="rId14" Type="http://schemas.openxmlformats.org/officeDocument/2006/relationships/hyperlink" Target="https://www.bbc.co.uk/news/newsbeat-67507974" TargetMode="External"/><Relationship Id="rId15" Type="http://schemas.openxmlformats.org/officeDocument/2006/relationships/hyperlink" Target="https://www.itv.com/news/utv/2023-05-11/alert-over-weight-loss-injection-pe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