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Weight-loss injections linked to rise in eating disorders, warn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increasing popularity of weight-loss injections, such as Mounjaro and Wegovy, has been linked to a troubling trend: a surge in patients developing unhealthy relationships with food and becoming fixated on weight loss. Dr. Joanna Silver, a lead psychological therapist at a specialist eating disorder clinic, points out that what begins as a quest for better health can quickly morph into an obsession, leading some patients to dangerously low body weights and, in some cases, anorexia.</w:t>
      </w:r>
      <w:r/>
    </w:p>
    <w:p>
      <w:r/>
      <w:r>
        <w:t>Dr. Silver highlights that the convenience of these injections—promising significant weight loss without lifestyle changes—has made them notoriously attractive. Current estimates indicate that around half a million people are already utilising private prescriptions for weight-loss jabs, a figure that is expected to double soon. Although these medications can benefit certain individuals, they also present significant risks as they can provoke or exacerbate existing eating disorders. Studies reveal that rapid weight loss is a known risk factor for such conditions, and the psychological impacts of these medications often go unaddressed.</w:t>
      </w:r>
      <w:r/>
    </w:p>
    <w:p>
      <w:r/>
      <w:r>
        <w:t>The dynamics of eating disorders extend beyond mere dietary controls; they often stem from deeper emotional issues. Individuals may use food as a coping mechanism for pain or emotional distress. When weight-loss jabs suppress appetite, those who previously turned to binge-eating as a means of dealing with their emotional turmoil may instead begin to restrict their food intake. This switch can create a troubling cycle of restriction that, rather than solving underlying issues, merely transforms the individual's relationship with food into a more dangerous form.</w:t>
      </w:r>
      <w:r/>
    </w:p>
    <w:p>
      <w:r/>
      <w:r>
        <w:t>Moreover, the societal implications of these weight-loss trends cannot be ignored. The prevalent culture of body image, exacerbated by social media, fosters unrealistic expectations regarding physical appearance. Dr. Silver cautions that this environment can lead to increased pressure among all demographics, including men and women experiencing menopause, to conform to societal standards of attractiveness. The portrayal of the "ideal body" has shifted, and more individuals, regardless of gender, are turning to pharmaceuticals in an often desperate attempt to achieve these standards.</w:t>
      </w:r>
      <w:r/>
    </w:p>
    <w:p>
      <w:r/>
      <w:r>
        <w:t>Critics argue that the promotion of weight-loss drugs prioritises numerical goals over holistic health, potentially leading to feelings of guilt and shame when individuals cannot reach the expected results. Experts urge a shift towards embracing body acceptance and a more comprehensive understanding of health that factors in emotional well-being rather than solely focusing on weight. As the use of these medications becomes normalised, there is growing concern about the potential fallout—particularly an increase in complex eating disorders as patients transition from harmful binging behaviours to extreme dietary restrictions.</w:t>
      </w:r>
      <w:r/>
    </w:p>
    <w:p>
      <w:r/>
      <w:r>
        <w:t>For those grappling with serious weight issues that pose immediate health risks, weight-loss injections can offer a much-needed solution. However, Dr. Silver's insights serve as a cautionary reminder that utilising these jabs without addressing underlying psychological factors may lead to more significant issues down the line. The rush towards rapid weight loss without sufficient consideration of the potential mental health ramifications reveals a critical need for greater awareness and discussion around the implications of weight-loss medications. As society embraces these quick-fix solutions, it is essential that individuals recognise the multifaceted nature of their relationship with food and seek a balanced path to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https://www.dailymail.co.uk/health/article-14760877/The-terrifying-Mounjaro-effect-no-one-talking-DR-JOANNA-SILVER-reveals-shocking-surge-patients-condition-addicted-weight-loss-jabs.html?ns_mchannel=rss&amp;ns_campaign=1490&amp;ito=1490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https://www.psychologytoday.com/us/blog/eating-disorder-recovery/202404/the-risks-of-promoting-wegovy-and-ozempic-for-weight-loss</w:t>
        </w:r>
      </w:hyperlink>
      <w:r>
        <w:t xml:space="preserve"> - This article discusses the potential risks associated with promoting weight loss drugs like Wegovy and Ozempic. It highlights concerns that such medications may exacerbate eating disorders by promoting weight-focused interventions, which can lead to increased preoccupation with food, feelings of guilt and shame, and a heightened risk of developing or worsening eating disorders. The author emphasizes the need for holistic approaches that prioritize body acceptance and self-care over arbitrary weight goals, and underscores the importance of understanding health beyond weight for long-term well-being.</w:t>
      </w:r>
      <w:r/>
    </w:p>
    <w:p>
      <w:pPr>
        <w:pStyle w:val="ListNumber"/>
        <w:spacing w:line="240" w:lineRule="auto"/>
        <w:ind w:left="720"/>
      </w:pPr>
      <w:r/>
      <w:hyperlink r:id="rId10">
        <w:r>
          <w:rPr>
            <w:color w:val="0000EE"/>
            <w:u w:val="single"/>
          </w:rPr>
          <w:t>https://www.psychologytoday.com/us/blog/eating-disorder-recovery/202404/the-risks-of-promoting-wegovy-and-ozempic-for-weight-loss</w:t>
        </w:r>
      </w:hyperlink>
      <w:r>
        <w:t xml:space="preserve"> - This article discusses the potential risks associated with promoting weight loss drugs like Wegovy and Ozempic. It highlights concerns that such medications may exacerbate eating disorders by promoting weight-focused interventions, which can lead to increased preoccupation with food, feelings of guilt and shame, and a heightened risk of developing or worsening eating disorders. The author emphasizes the need for holistic approaches that prioritize body acceptance and self-care over arbitrary weight goals, and underscores the importance of understanding health beyond weight for long-term well-being.</w:t>
      </w:r>
      <w:r/>
    </w:p>
    <w:p>
      <w:pPr>
        <w:pStyle w:val="ListNumber"/>
        <w:spacing w:line="240" w:lineRule="auto"/>
        <w:ind w:left="720"/>
      </w:pPr>
      <w:r/>
      <w:hyperlink r:id="rId10">
        <w:r>
          <w:rPr>
            <w:color w:val="0000EE"/>
            <w:u w:val="single"/>
          </w:rPr>
          <w:t>https://www.psychologytoday.com/us/blog/eating-disorder-recovery/202404/the-risks-of-promoting-wegovy-and-ozempic-for-weight-loss</w:t>
        </w:r>
      </w:hyperlink>
      <w:r>
        <w:t xml:space="preserve"> - This article discusses the potential risks associated with promoting weight loss drugs like Wegovy and Ozempic. It highlights concerns that such medications may exacerbate eating disorders by promoting weight-focused interventions, which can lead to increased preoccupation with food, feelings of guilt and shame, and a heightened risk of developing or worsening eating disorders. The author emphasizes the need for holistic approaches that prioritize body acceptance and self-care over arbitrary weight goals, and underscores the importance of understanding health beyond weight for long-term well-being.</w:t>
      </w:r>
      <w:r/>
    </w:p>
    <w:p>
      <w:pPr>
        <w:pStyle w:val="ListNumber"/>
        <w:spacing w:line="240" w:lineRule="auto"/>
        <w:ind w:left="720"/>
      </w:pPr>
      <w:r/>
      <w:hyperlink r:id="rId10">
        <w:r>
          <w:rPr>
            <w:color w:val="0000EE"/>
            <w:u w:val="single"/>
          </w:rPr>
          <w:t>https://www.psychologytoday.com/us/blog/eating-disorder-recovery/202404/the-risks-of-promoting-wegovy-and-ozempic-for-weight-loss</w:t>
        </w:r>
      </w:hyperlink>
      <w:r>
        <w:t xml:space="preserve"> - This article discusses the potential risks associated with promoting weight loss drugs like Wegovy and Ozempic. It highlights concerns that such medications may exacerbate eating disorders by promoting weight-focused interventions, which can lead to increased preoccupation with food, feelings of guilt and shame, and a heightened risk of developing or worsening eating disorders. The author emphasizes the need for holistic approaches that prioritize body acceptance and self-care over arbitrary weight goals, and underscores the importance of understanding health beyond weight for long-term well-being.</w:t>
      </w:r>
      <w:r/>
    </w:p>
    <w:p>
      <w:pPr>
        <w:pStyle w:val="ListNumber"/>
        <w:spacing w:line="240" w:lineRule="auto"/>
        <w:ind w:left="720"/>
      </w:pPr>
      <w:r/>
      <w:hyperlink r:id="rId10">
        <w:r>
          <w:rPr>
            <w:color w:val="0000EE"/>
            <w:u w:val="single"/>
          </w:rPr>
          <w:t>https://www.psychologytoday.com/us/blog/eating-disorder-recovery/202404/the-risks-of-promoting-wegovy-and-ozempic-for-weight-loss</w:t>
        </w:r>
      </w:hyperlink>
      <w:r>
        <w:t xml:space="preserve"> - This article discusses the potential risks associated with promoting weight loss drugs like Wegovy and Ozempic. It highlights concerns that such medications may exacerbate eating disorders by promoting weight-focused interventions, which can lead to increased preoccupation with food, feelings of guilt and shame, and a heightened risk of developing or worsening eating disorders. The author emphasizes the need for holistic approaches that prioritize body acceptance and self-care over arbitrary weight goals, and underscores the importance of understanding health beyond weight for long-term well-being.</w:t>
      </w:r>
      <w:r/>
    </w:p>
    <w:p>
      <w:pPr>
        <w:pStyle w:val="ListNumber"/>
        <w:spacing w:line="240" w:lineRule="auto"/>
        <w:ind w:left="720"/>
      </w:pPr>
      <w:r/>
      <w:hyperlink r:id="rId10">
        <w:r>
          <w:rPr>
            <w:color w:val="0000EE"/>
            <w:u w:val="single"/>
          </w:rPr>
          <w:t>https://www.psychologytoday.com/us/blog/eating-disorder-recovery/202404/the-risks-of-promoting-wegovy-and-ozempic-for-weight-loss</w:t>
        </w:r>
      </w:hyperlink>
      <w:r>
        <w:t xml:space="preserve"> - This article discusses the potential risks associated with promoting weight loss drugs like Wegovy and Ozempic. It highlights concerns that such medications may exacerbate eating disorders by promoting weight-focused interventions, which can lead to increased preoccupation with food, feelings of guilt and shame, and a heightened risk of developing or worsening eating disorders. The author emphasizes the need for holistic approaches that prioritize body acceptance and self-care over arbitrary weight goals, and underscores the importance of understanding health beyond weight for long-term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60877/The-terrifying-Mounjaro-effect-no-one-talking-DR-JOANNA-SILVER-reveals-shocking-surge-patients-condition-addicted-weight-loss-jabs.html?ns_mchannel=rss&amp;ns_campaign=1490&amp;ito=1490" TargetMode="External"/><Relationship Id="rId10" Type="http://schemas.openxmlformats.org/officeDocument/2006/relationships/hyperlink" Target="https://www.psychologytoday.com/us/blog/eating-disorder-recovery/202404/the-risks-of-promoting-wegovy-and-ozempic-for-weight-los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