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accelerates transformation in nephrology through innovative diagnostics and personalised care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escalating global prevalence of chronic kidney disease (CKD), acute kidney injury (AKI), and end-stage renal disease (ESRD) has heightened the demand for more precise, predictive, and accessible nephrology care. Against this backdrop, artificial intelligence (AI) is emerging as a transformative force in kidney disease management, offering advanced tools to enhance diagnostic accuracy, optimise treatment strategies, and improve patient outcomes.</w:t>
      </w:r>
      <w:r/>
    </w:p>
    <w:p>
      <w:r/>
      <w:r>
        <w:t>AI-driven innovations in nephrology encompass a broad spectrum, from machine learning algorithms that scrutinise patient health records to detect early kidney dysfunction—often preceding clinical symptoms—to predictive models assessing disease progression risks based on key biomarkers like glomerular filtration rate, creatinine levels, proteinuria, and blood pressure. This capacity to flag at-risk patients early enables clinicians to tailor preventive interventions more effectively, potentially stalling or limiting irreversible kidney damage. Integrating AI with dialysis machines and electronic health records (EHRs) further enhances real-time decision-making by offering recommendations for fluid balance, electrolyte adjustments, and dialysis dosage, thereby refining treatment efficacy.</w:t>
      </w:r>
      <w:r/>
    </w:p>
    <w:p>
      <w:r/>
      <w:r>
        <w:t>One particularly promising methodology advancing AI in nephrology is federated learning, which allows models to be trained on decentralised data pooled from multiple hospitals. This innovative approach preserves patient privacy while fostering collaborative learning across institutions, ensuring regulatory compliance and broadening the data foundation for AI models. Such a framework is especially pertinent given the sensitivity of health data and the ethical imperatives surrounding patient autonomy and data privacy.</w:t>
      </w:r>
      <w:r/>
    </w:p>
    <w:p>
      <w:r/>
      <w:r>
        <w:t>Beyond clinical applications, AI is enhancing patient empowerment and management by delivering real-time feedback on lifestyle, medication adherence, and symptom monitoring through accessible, language-appropriate tools. These capabilities bridge literacy gaps and make kidney care more transparent, fostering improved compliance, quality of life, and patient trust in healthcare systems. Moreover, AI supports transplant specialists by optimising organ matching and immunosuppressive therapy, leading to better transplant outcomes.</w:t>
      </w:r>
      <w:r/>
    </w:p>
    <w:p>
      <w:r/>
      <w:r>
        <w:t>The integration of AI extends into innovative diagnostics and treatment modalities. AI-powered imaging tools promise non-invasive diagnostics for conditions such as polycystic kidney disease and glomerulonephritis. Additionally, combining AI with emerging wearable technologies is shaping the future of nephrology care. For instance, non-invasive wearable devices like SmartPatch, which monitor critical parameters including heart rate, potassium levels, and hematocrit, enable continuous, remote patient monitoring of end-stage kidney disease patients. This technology provides clinicians with real-time actionable insights, allowing timely interventions without invasive procedures.</w:t>
      </w:r>
      <w:r/>
    </w:p>
    <w:p>
      <w:r/>
      <w:r>
        <w:t>In Canada, efforts to develop wearable artificial kidney devices underscore the shift towards continuous, ambulatory treatment. These portable systems aim to stabilise blood chemistry by providing uninterrupted dialysis, thus minimising the side effects associated with intermittent treatment such as fatigue and cardiovascular stress. The technological hurdles include miniaturising mechanical components and ensuring batteries sustain long-term operation, alongside robust real-time monitoring and adjustment capabilities.</w:t>
      </w:r>
      <w:r/>
    </w:p>
    <w:p>
      <w:r/>
      <w:r>
        <w:t>Despite these advances, cost and infrastructure challenges impede widespread AI adoption, particularly in low- and middle-income countries where nephrology services are underfunded. The necessity for compatible EHR systems and data interoperability demands investment in standardised clinical terminologies and infrastructure upgrades. Partnerships among AI firms, governments, and global health organisations are crucial to subsidise solutions, standardise data repositories, and enhance training, enabling incremental AI integration through cloud-based and modular platforms.</w:t>
      </w:r>
      <w:r/>
    </w:p>
    <w:p>
      <w:r/>
      <w:r>
        <w:t>The clinical advantages of AI in nephrology ripple across healthcare settings. Primary care providers benefit from AI’s ability to identify high-risk individuals early, facilitating timely specialist referrals. In nephrology clinics, AI aids in designing personalised care plans that consider disease stage, comorbidities, and genetic predispositions. Intensive care units leverage AI's real-time monitoring to promptly detect AKI onset and severity, allowing interventions that reduce complications and mortality.</w:t>
      </w:r>
      <w:r/>
    </w:p>
    <w:p>
      <w:r/>
      <w:r>
        <w:t>AI also holds strategic value for healthcare systems by streamlining resource allocation, forecasting demand for dialysis equipment and transplant referrals, and supporting population health management. Pharmaceutical companies and clinical researchers harness AI to identify patient cohorts, track outcomes, and personalise treatments for rare or genetically linked kidney diseases. Complementing these applications, generative AI contributes synthetic data for stronger treatment plans and diagnostics, along with automating administrative tasks that free clinicians to focus more on patient care.</w:t>
      </w:r>
      <w:r/>
    </w:p>
    <w:p>
      <w:r/>
      <w:r>
        <w:t>Ethical considerations around data privacy, algorithmic bias, and informed consent remain critical as AI becomes more integrated into nephrology. Ensuring patients retain control over their data usage and implementing strong legal safeguards are paramount to fostering trust and acceptance. Additionally, combining AI tools with telehealth and remote diagnostics is envisaged to create continuous, proactive nephrology care models. Such models prioritise early intervention over reactive treatment, signalling a paradigm shift in managing kidney disease.</w:t>
      </w:r>
      <w:r/>
    </w:p>
    <w:p>
      <w:r/>
      <w:r>
        <w:t>While obstacles linked to cost, regulation, and infrastructure persist, ongoing innovation and global collaboration are poised to usher in an era where AI is entrenched as a standard pillar of nephrology practice. This evolution promises not only to save lives but also to elevate the quality and equity of kidney care worldwide.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https://www.healthcaretechoutlook.com/news/ai-solutions-for-improved-kidney-disease-management-nid-4681.html</w:t>
        </w:r>
      </w:hyperlink>
      <w:r>
        <w:t xml:space="preserve"> - Please view link - unable to able to access data</w:t>
      </w:r>
      <w:r/>
    </w:p>
    <w:p>
      <w:pPr>
        <w:pStyle w:val="ListNumber"/>
        <w:spacing w:line="240" w:lineRule="auto"/>
        <w:ind w:left="720"/>
      </w:pPr>
      <w:r/>
      <w:hyperlink r:id="rId10">
        <w:r>
          <w:rPr>
            <w:color w:val="0000EE"/>
            <w:u w:val="single"/>
          </w:rPr>
          <w:t>https://www.healthcaretechoutlook.com/news/ai-in-nephrology-paving-the-way-for-a-new-era-in-kidney-care-nid-4626.html</w:t>
        </w:r>
      </w:hyperlink>
      <w:r>
        <w:t xml:space="preserve"> - This article discusses the transformative role of AI in nephrology, highlighting how machine learning algorithms applied to patient health records can identify early signs of kidney dysfunction before clinical symptoms emerge. It also covers the use of predictive models that assess CKD progression risk by analyzing biomarkers such as glomerular filtration rate, creatinine levels, and blood pressure, aiding clinicians in tailoring preventive strategies. Additionally, the piece explores the integration of AI with dialysis machines and electronic health records to provide real-time recommendations for fluid management and dialysis dose adjustments, as well as the potential of AI-integrated imaging tools for non-invasive diagnostics of conditions like polycystic kidney disease and glomerulonephritis. The article emphasizes the importance of federated learning in developing AI for nephrology, allowing models to be trained on decentralized data from multiple hospitals while preserving patient privacy, thus fostering collaborative learning and ensuring regulatory compliance.</w:t>
      </w:r>
      <w:r/>
    </w:p>
    <w:p>
      <w:pPr>
        <w:pStyle w:val="ListNumber"/>
        <w:spacing w:line="240" w:lineRule="auto"/>
        <w:ind w:left="720"/>
      </w:pPr>
      <w:r/>
      <w:hyperlink r:id="rId11">
        <w:r>
          <w:rPr>
            <w:color w:val="0000EE"/>
            <w:u w:val="single"/>
          </w:rPr>
          <w:t>https://www.healthcaretechoutlook.com/news/ai-boosts-kidney-disease-detection-and-treatment-precision-nid-4633.html</w:t>
        </w:r>
      </w:hyperlink>
      <w:r>
        <w:t xml:space="preserve"> - This article examines how AI enhances precision in nephrology by analyzing large volumes of patient data to assist nephrologists in making informed decisions. It highlights the growing burden of chronic kidney disease (CKD) and related complications worldwide, making early detection and intervention crucial. AI algorithms can identify patterns in lab results, imaging data, and electronic health records that often go unnoticed by the human eye, enabling timely preventive measures. The piece also discusses how predictive tools powered by AI estimate the likelihood of disease progression, allowing healthcare providers to tailor monitoring strategies more effectively. Furthermore, it covers the role of AI in improving diagnostics and patient monitoring, including the analysis of variables such as glomerular filtration rate, protein levels in urine, and blood pressure trends to detect kidney dysfunction at its earliest, as well as the use of AI-enabled wearable devices that track vital signs and transmit real-time data to clinicians for timely interventions.</w:t>
      </w:r>
      <w:r/>
    </w:p>
    <w:p>
      <w:pPr>
        <w:pStyle w:val="ListNumber"/>
        <w:spacing w:line="240" w:lineRule="auto"/>
        <w:ind w:left="720"/>
      </w:pPr>
      <w:r/>
      <w:hyperlink r:id="rId13">
        <w:r>
          <w:rPr>
            <w:color w:val="0000EE"/>
            <w:u w:val="single"/>
          </w:rPr>
          <w:t>https://www.healthcaretechoutlook.com/news/revolutionizing-renal-care-with-wearable-artificial-kidney-solutions-in-canada-nid-4640.html</w:t>
        </w:r>
      </w:hyperlink>
      <w:r>
        <w:t xml:space="preserve"> - This article explores the development of wearable artificial kidney solutions in Canada, aiming to provide continuous blood filtration while patients go about their daily routines. It discusses the therapeutic benefits of these devices, including continuous dialysis that stabilizes blood chemistry and reduces fluctuations associated with intermittent treatment, thereby minimizing fatigue, nausea, and cardiovascular stress. The piece also highlights the portability of these devices, allowing patients to perform daily activities, travel more freely, and maintain greater autonomy. Additionally, the article addresses the technical and clinical challenges in developing these solutions, such as miniaturizing mechanical components to ensure stable performance and long battery life, and the need for continuous monitoring and automatic adjustment of fluid balance and electrolyte levels. It emphasizes the importance of collaboration among medical device manufacturers, materials scientists, and nephrologists to design durable systems with real-time feedback, and notes the significance of clinical validation and regulatory approval in bringing this innovation to market.</w:t>
      </w:r>
      <w:r/>
    </w:p>
    <w:p>
      <w:pPr>
        <w:pStyle w:val="ListNumber"/>
        <w:spacing w:line="240" w:lineRule="auto"/>
        <w:ind w:left="720"/>
      </w:pPr>
      <w:r/>
      <w:hyperlink r:id="rId14">
        <w:r>
          <w:rPr>
            <w:color w:val="0000EE"/>
            <w:u w:val="single"/>
          </w:rPr>
          <w:t>https://www.healthcaretechoutlook.com/news/generative-ai-in-healthcare-nid-4440.html</w:t>
        </w:r>
      </w:hyperlink>
      <w:r>
        <w:t xml:space="preserve"> - This article discusses the impact of generative AI on healthcare, focusing on its ability to create synthetic data that resembles real medical data. It highlights applications such as strengthening treatment plans, improving diagnostics, enhancing patient outcomes, and reducing costs. The piece outlines the advantages of generative AI, including support for precise diagnosis and individualized treatment regimens, automation of administrative duties to allow experts to concentrate on patient care, and the avoidance of unnecessary tests and procedures. It also mentions the potential of generative AI in restoring lost abilities like speech or movement, with systems that decode thoughts into text for individuals suffering from paralysis.</w:t>
      </w:r>
      <w:r/>
    </w:p>
    <w:p>
      <w:pPr>
        <w:pStyle w:val="ListNumber"/>
        <w:spacing w:line="240" w:lineRule="auto"/>
        <w:ind w:left="720"/>
      </w:pPr>
      <w:r/>
      <w:hyperlink r:id="rId12">
        <w:r>
          <w:rPr>
            <w:color w:val="0000EE"/>
            <w:u w:val="single"/>
          </w:rPr>
          <w:t>https://www.healthcaretechoutlook.com/news/alio-the-first-noninvasive-potassium-monitor-in-the-world-nid-3720.html</w:t>
        </w:r>
      </w:hyperlink>
      <w:r>
        <w:t xml:space="preserve"> - This article introduces Alio, a medical technology firm that provides non-invasive, wireless remote patient monitoring for chronic diseases. It focuses on Alio's SmartPatch technology, which monitors end-stage kidney disease (ESKD) dialysis patients by analyzing data and generating actionable insights using artificial intelligence (AI). The piece details Alio's FDA clearance for monitoring critical parameters such as skin temperature, auscultation, heart rate, hematocrit, hemoglobin, and potassium. It emphasizes the non-invasive nature of the SmartPatch, which records clinical-grade parameters for care teams without the need for invasive procedures, and highlights its application in monitoring ESKD patients, allowing continuous monitoring and actionable notifications for patients and their care providers.</w:t>
      </w:r>
      <w:r/>
    </w:p>
    <w:p>
      <w:pPr>
        <w:pStyle w:val="ListNumber"/>
        <w:spacing w:line="240" w:lineRule="auto"/>
        <w:ind w:left="720"/>
      </w:pPr>
      <w:r/>
      <w:hyperlink r:id="rId9">
        <w:r>
          <w:rPr>
            <w:color w:val="0000EE"/>
            <w:u w:val="single"/>
          </w:rPr>
          <w:t>https://www.healthcaretechoutlook.com/news/ai-solutions-for-improved-kidney-disease-management-nid-4681.html</w:t>
        </w:r>
      </w:hyperlink>
      <w:r>
        <w:t xml:space="preserve"> - This article discusses the increasing global prevalence of chronic kidney disease (CKD), acute kidney injury (AKI), and end-stage renal disease (ESRD), creating an urgent need for more precise, predictive, and accessible nephrology care. It highlights AI-driven solutions in nephrology as transformative tools that enhance diagnosis, optimize treatment plans, and improve patient outcomes. The piece covers the role of federated learning in developing AI for nephrology, allowing models to be trained on decentralized data from multiple hospitals while preserving patient privacy, thus fostering collaborative learning and ensuring regulatory compliance. It also discusses how AI makes kidney care more transparent, accessible, and manageable by providing real-time feedback on lifestyle choices, medication adherence, and symptom tracking, empowering patients to take control of their condition. Additionally, the article addresses the integration of AI with dialysis machines and electronic health records to provide real-time recommendations for fluid management and dialysis dose adjustments, as well as the potential of AI-integrated imaging tools for non-invasive diagnostics of conditions like polycystic kidney disease and glomerulonephritis.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althcaretechoutlook.com/news/ai-solutions-for-improved-kidney-disease-management-nid-4681.html" TargetMode="External"/><Relationship Id="rId10" Type="http://schemas.openxmlformats.org/officeDocument/2006/relationships/hyperlink" Target="https://www.healthcaretechoutlook.com/news/ai-in-nephrology-paving-the-way-for-a-new-era-in-kidney-care-nid-4626.html" TargetMode="External"/><Relationship Id="rId11" Type="http://schemas.openxmlformats.org/officeDocument/2006/relationships/hyperlink" Target="https://www.healthcaretechoutlook.com/news/ai-boosts-kidney-disease-detection-and-treatment-precision-nid-4633.html" TargetMode="External"/><Relationship Id="rId12" Type="http://schemas.openxmlformats.org/officeDocument/2006/relationships/hyperlink" Target="https://www.healthcaretechoutlook.com/news/alio-the-first-noninvasive-potassium-monitor-in-the-world-nid-3720.html" TargetMode="External"/><Relationship Id="rId13" Type="http://schemas.openxmlformats.org/officeDocument/2006/relationships/hyperlink" Target="https://www.healthcaretechoutlook.com/news/revolutionizing-renal-care-with-wearable-artificial-kidney-solutions-in-canada-nid-4640.html" TargetMode="External"/><Relationship Id="rId14" Type="http://schemas.openxmlformats.org/officeDocument/2006/relationships/hyperlink" Target="https://www.healthcaretechoutlook.com/news/generative-ai-in-healthcare-nid-4440.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