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faces increased scrutiny over grooming gang response amid police review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 the Mayor of London, has publicly addressed the issue of grooming gangs in the capital following increased scrutiny over his earlier dismissals of their existence. The Metropolitan Police has revealed it is undertaking a comprehensive review of approximately 9,000 cases related to group-based child sexual exploitation spanning 15 years. This announcement follows an investigation by Express and MyLondon that exposed numerous potential grooming gang cases previously overlooked by authorities. The Mayor’s office reiterated that any form of child sexual exploitation is utterly abhorrent and stressed a commitment to ensuring perpetrators face justice. It was highlighted that Khan had called for the Her Majesty’s Inspectorate of Constabulary and Fire &amp; Rescue Services (HMICFRS) to assess child protection measures at the Metropolitan Police, which led to ongoing reforms and significant financial investment aimed at protecting women and girls. According to the Metropolitan Police, enhancements include extensive officer training and expanded child exploitation teams, resulting in a marked increase in solved cases and charges brought forward in recent years.</w:t>
      </w:r>
      <w:r/>
    </w:p>
    <w:p>
      <w:r/>
      <w:r>
        <w:t>Despite these official statements, Khan has faced sharp criticism for previously denying the prevalence of grooming gangs in London, asserting there were no reports or indications comparable to those in towns like Rochdale and Rotherham. Critics, including Conservative Assembly Member Susan Hall, have accused him of evading responsibility and prioritising political considerations over public safety, calling for a thorough inquiry to ensure justice and accountability for victims. Some commentators argue that political motivations may have contributed to delays in addressing these serious crimes. Allegations have surfaced suggesting that victims as young as nine have been sexually exploited and trafficked across high-profile locations in London, intensifying calls for independent investigations into the issue.</w:t>
      </w:r>
      <w:r/>
    </w:p>
    <w:p>
      <w:r/>
      <w:r>
        <w:t>Further complicating the situation, a former Scotland Yard detective, Bernadette Murray, has accused the Metropolitan Police of misleading the Mayor regarding the extent of grooming gang activity. She contends that systemic failures in data management and case recording have undermined the force's ability to track and respond effectively to these crimes. Murray alleges that false or incomplete information has hindered effective action, suggesting a lack of transparency within policing structures.</w:t>
      </w:r>
      <w:r/>
    </w:p>
    <w:p>
      <w:r/>
      <w:r>
        <w:t>In a related context, Khan has also commissioned a review of the Metropolitan Police’s Gangs Matrix database, a tool used to monitor suspected gang members. The review found that 80% of individuals on the database are young black men, with many posing minimal risk of harm. This has raised concerns about racial disproportionality, potential breaches of data protection laws, and the need to balance crime prevention with fairness and transparency. The Mayor’s office has emphasised the importance of addressing gang violence while also rectifying these issues and rebuilding community trust.</w:t>
      </w:r>
      <w:r/>
    </w:p>
    <w:p>
      <w:r/>
      <w:r>
        <w:t>Nationally, efforts to tackle grooming gangs have included a £10 million Home Office initiative, announced by Home Secretary Yvette Cooper, aimed at supporting local reviews of such crimes. However, this funding and the overall strategy have been met with scepticism by some survivors and campaigners who argue that the measures are insufficient and lack transparency.</w:t>
      </w:r>
      <w:r/>
    </w:p>
    <w:p>
      <w:r/>
      <w:r>
        <w:t>Overall, while Sadiq Khan and the Metropolitan Police insist they are committed to tackling child sexual exploitation and improving safeguarding, ongoing concerns remain regarding past denials, data management failures, racial bias in policing, and whether sufficient resources and political will are being applied to fully address grooming gang abuses in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[2]</w:t>
        </w:r>
      </w:hyperlink>
      <w:r>
        <w:t xml:space="preserve"> GB News, </w:t>
      </w:r>
      <w:hyperlink r:id="rId9">
        <w:r>
          <w:rPr>
            <w:color w:val="0000EE"/>
            <w:u w:val="single"/>
          </w:rPr>
          <w:t>[1]</w:t>
        </w:r>
      </w:hyperlink>
      <w:r>
        <w:t xml:space="preserve"> Express, </w:t>
      </w:r>
      <w:hyperlink r:id="rId10">
        <w:r>
          <w:rPr>
            <w:color w:val="0000EE"/>
            <w:u w:val="single"/>
          </w:rPr>
          <w:t>[2]</w:t>
        </w:r>
      </w:hyperlink>
      <w:r>
        <w:t xml:space="preserve"> GB News </w:t>
      </w:r>
      <w:r/>
    </w:p>
    <w:p>
      <w:pPr>
        <w:pStyle w:val="ListBullet"/>
        <w:spacing w:line="240" w:lineRule="auto"/>
        <w:ind w:left="720"/>
      </w:pPr>
      <w:r/>
      <w:r>
        <w:t xml:space="preserve">Paragraph 2 – </w:t>
      </w:r>
      <w:hyperlink r:id="rId9">
        <w:r>
          <w:rPr>
            <w:color w:val="0000EE"/>
            <w:u w:val="single"/>
          </w:rPr>
          <w:t>[1]</w:t>
        </w:r>
      </w:hyperlink>
      <w:r>
        <w:t xml:space="preserve"> Express, </w:t>
      </w:r>
      <w:hyperlink r:id="rId11">
        <w:r>
          <w:rPr>
            <w:color w:val="0000EE"/>
            <w:u w:val="single"/>
          </w:rPr>
          <w:t>[5]</w:t>
        </w:r>
      </w:hyperlink>
      <w:r>
        <w:t xml:space="preserve"> GB News, </w:t>
      </w:r>
      <w:hyperlink r:id="rId12">
        <w:r>
          <w:rPr>
            <w:color w:val="0000EE"/>
            <w:u w:val="single"/>
          </w:rPr>
          <w:t>[6]</w:t>
        </w:r>
      </w:hyperlink>
      <w:r>
        <w:t xml:space="preserve"> El Balad, </w:t>
      </w:r>
      <w:hyperlink r:id="rId11">
        <w:r>
          <w:rPr>
            <w:color w:val="0000EE"/>
            <w:u w:val="single"/>
          </w:rPr>
          <w:t>[5]</w:t>
        </w:r>
      </w:hyperlink>
      <w:r>
        <w:t xml:space="preserve"> GB News </w:t>
      </w:r>
      <w:r/>
    </w:p>
    <w:p>
      <w:pPr>
        <w:pStyle w:val="ListBullet"/>
        <w:spacing w:line="240" w:lineRule="auto"/>
        <w:ind w:left="720"/>
      </w:pPr>
      <w:r/>
      <w:r>
        <w:t xml:space="preserve">Paragraph 3 – </w:t>
      </w:r>
      <w:hyperlink r:id="rId13">
        <w:r>
          <w:rPr>
            <w:color w:val="0000EE"/>
            <w:u w:val="single"/>
          </w:rPr>
          <w:t>[3]</w:t>
        </w:r>
      </w:hyperlink>
      <w:r>
        <w:t xml:space="preserve"> GB News </w:t>
      </w:r>
      <w:r/>
    </w:p>
    <w:p>
      <w:pPr>
        <w:pStyle w:val="ListBullet"/>
        <w:spacing w:line="240" w:lineRule="auto"/>
        <w:ind w:left="720"/>
      </w:pPr>
      <w:r/>
      <w:r>
        <w:t xml:space="preserve">Paragraph 4 – </w:t>
      </w:r>
      <w:hyperlink r:id="rId14">
        <w:r>
          <w:rPr>
            <w:color w:val="0000EE"/>
            <w:u w:val="single"/>
          </w:rPr>
          <w:t>[4]</w:t>
        </w:r>
      </w:hyperlink>
      <w:r>
        <w:t xml:space="preserve"> Independent, </w:t>
      </w:r>
      <w:hyperlink r:id="rId9">
        <w:r>
          <w:rPr>
            <w:color w:val="0000EE"/>
            <w:u w:val="single"/>
          </w:rPr>
          <w:t>[1]</w:t>
        </w:r>
      </w:hyperlink>
      <w:r>
        <w:t xml:space="preserve"> Express </w:t>
      </w:r>
      <w:r/>
    </w:p>
    <w:p>
      <w:pPr>
        <w:pStyle w:val="ListBullet"/>
        <w:spacing w:line="240" w:lineRule="auto"/>
        <w:ind w:left="720"/>
      </w:pPr>
      <w:r/>
      <w:r>
        <w:t xml:space="preserve">Paragraph 5 – </w:t>
      </w:r>
      <w:hyperlink r:id="rId15">
        <w:r>
          <w:rPr>
            <w:color w:val="0000EE"/>
            <w:u w:val="single"/>
          </w:rPr>
          <w:t>[7]</w:t>
        </w:r>
      </w:hyperlink>
      <w:r>
        <w:t xml:space="preserve"> GB News, </w:t>
      </w:r>
      <w:hyperlink r:id="rId10">
        <w:r>
          <w:rPr>
            <w:color w:val="0000EE"/>
            <w:u w:val="single"/>
          </w:rPr>
          <w:t>[2]</w:t>
        </w:r>
      </w:hyperlink>
      <w:r>
        <w:t xml:space="preserve"> GB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https://www.express.co.uk/news/uk/2125789/sadiq-khan-breaks-silence-groom-gangs</w:t>
        </w:r>
      </w:hyperlink>
      <w:r>
        <w:t xml:space="preserve"> - Please view link - unable to able to access data</w:t>
      </w:r>
      <w:r/>
    </w:p>
    <w:p>
      <w:pPr>
        <w:pStyle w:val="ListNumber"/>
        <w:spacing w:line="240" w:lineRule="auto"/>
        <w:ind w:left="720"/>
      </w:pPr>
      <w:r/>
      <w:hyperlink r:id="rId10">
        <w:r>
          <w:rPr>
            <w:color w:val="0000EE"/>
            <w:u w:val="single"/>
          </w:rPr>
          <w:t>https://www.gbnews.com/news/grooming-gangs-met-police-sadiq-khan-ignored-problem</w:t>
        </w:r>
      </w:hyperlink>
      <w:r>
        <w:t xml:space="preserve"> - The Metropolitan Police is reviewing approximately 9,000 grooming gang cases in London, despite Mayor Sadiq Khan previously denying their existence. The Met's reassessment follows an investigation revealing numerous overlooked cases, with Commissioner Sir Mark Rowley emphasizing the severity of group-based child sexual exploitation. Critics accuse Khan of facilitating a cover-up, highlighting his earlier claims of no reports or indications of such abuse in the capital. The Mayor's Office asserts a commitment to safeguarding children and bringing perpetrators to justice, referencing significant investments in violence and exploitation support services.</w:t>
      </w:r>
      <w:r/>
    </w:p>
    <w:p>
      <w:pPr>
        <w:pStyle w:val="ListNumber"/>
        <w:spacing w:line="240" w:lineRule="auto"/>
        <w:ind w:left="720"/>
      </w:pPr>
      <w:r/>
      <w:hyperlink r:id="rId13">
        <w:r>
          <w:rPr>
            <w:color w:val="0000EE"/>
            <w:u w:val="single"/>
          </w:rPr>
          <w:t>https://www.gbnews.com/news/former-scotland-yard-detective-warns-met-police</w:t>
        </w:r>
      </w:hyperlink>
      <w:r>
        <w:t xml:space="preserve"> - Bernadette Murray, a former Scotland Yard detective, has accused the Metropolitan Police of deceiving Mayor Sadiq Khan about the extent of grooming gangs operating in London. Murray alleges that the force lacks accurate knowledge of such criminal networks due to systematic data mismanagement, claiming that the Met cannot accurately report on grooming gang activity because of fundamental failures in recording and tracking cases involving vulnerable children. She asserts that the police routinely provide false information to the Mayor's office, hindering effective action against these crimes.</w:t>
      </w:r>
      <w:r/>
    </w:p>
    <w:p>
      <w:pPr>
        <w:pStyle w:val="ListNumber"/>
        <w:spacing w:line="240" w:lineRule="auto"/>
        <w:ind w:left="720"/>
      </w:pPr>
      <w:r/>
      <w:hyperlink r:id="rId14">
        <w:r>
          <w:rPr>
            <w:color w:val="0000EE"/>
            <w:u w:val="single"/>
          </w:rPr>
          <w:t>https://www.independent.co.uk/news/uk/crime/london-violent-crime-gangs-sadiq-khan-met-police-matrix-database-racist-legal-black-review-a8695176.html</w:t>
        </w:r>
      </w:hyperlink>
      <w:r>
        <w:t xml:space="preserve"> - A review commissioned by Mayor Sadiq Khan found that London's Metropolitan Police's Gangs Matrix database disproportionately targets young black men, with 80% of those listed being black and many having a zero-harm score. The review criticized the lack of transparency and potential breaches of data protection laws, recommending a comprehensive overhaul to restore trust and ensure lawful and proportionate use. The Mayor's Office emphasized the need for a balanced approach to tackle gang violence while addressing concerns about racial disproportionality and data handling.</w:t>
      </w:r>
      <w:r/>
    </w:p>
    <w:p>
      <w:pPr>
        <w:pStyle w:val="ListNumber"/>
        <w:spacing w:line="240" w:lineRule="auto"/>
        <w:ind w:left="720"/>
      </w:pPr>
      <w:r/>
      <w:hyperlink r:id="rId11">
        <w:r>
          <w:rPr>
            <w:color w:val="0000EE"/>
            <w:u w:val="single"/>
          </w:rPr>
          <w:t>https://www.gbnews.com/opinion/sadiq-khan-grooming-gangs-susan-hall</w:t>
        </w:r>
      </w:hyperlink>
      <w:r>
        <w:t xml:space="preserve"> - Conservative Assembly Member Susan Hall criticizes Mayor Sadiq Khan for evading questions about grooming gangs in London. Hall highlights Khan's reluctance to acknowledge the issue, accusing him of prioritizing political considerations over public safety. She emphasizes the need for a comprehensive inquiry into grooming gangs to ensure justice for victims and accountability for perpetrators. The article underscores the importance of leadership in confronting such serious crimes and calls for immediate action to protect vulnerable children in the capital.</w:t>
      </w:r>
      <w:r/>
    </w:p>
    <w:p>
      <w:pPr>
        <w:pStyle w:val="ListNumber"/>
        <w:spacing w:line="240" w:lineRule="auto"/>
        <w:ind w:left="720"/>
      </w:pPr>
      <w:r/>
      <w:hyperlink r:id="rId12">
        <w:r>
          <w:rPr>
            <w:color w:val="0000EE"/>
            <w:u w:val="single"/>
          </w:rPr>
          <w:t>https://www.el-balad.com/6740348</w:t>
        </w:r>
      </w:hyperlink>
      <w:r>
        <w:t xml:space="preserve"> - Allegations suggest that grooming gangs in London target young girls, some as young as nine, for sexual exploitation. Reports indicate these victims have been sold for significant sums in various high-profile locations across the city. Critics argue that Mayor Sadiq Khan's reluctance to address the issue stems from political motivations, prioritizing support within specific voting demographics over the safety and protection of vulnerable children. Calls for an independent inquiry into these grooming gangs have been raised, with concerns about Khan's commitment to addressing the issue seriously.</w:t>
      </w:r>
      <w:r/>
    </w:p>
    <w:p>
      <w:pPr>
        <w:pStyle w:val="ListNumber"/>
        <w:spacing w:line="240" w:lineRule="auto"/>
        <w:ind w:left="720"/>
      </w:pPr>
      <w:r/>
      <w:hyperlink r:id="rId15">
        <w:r>
          <w:rPr>
            <w:color w:val="0000EE"/>
            <w:u w:val="single"/>
          </w:rPr>
          <w:t>https://www.groomers.news/2025-01-19-sadiq-khan-faces-scrutiny-over-grooming-gangs.html</w:t>
        </w:r>
      </w:hyperlink>
      <w:r>
        <w:t xml:space="preserve"> - Mayor Sadiq Khan faced criticism for his reluctance to address questions about grooming gangs in London, accused of evading direct answers by asking for clarification on the term. Khan conceded young people in London were exploited but refused to directly acknowledge the issue of grooming gangs, prompting accusations of prioritizing political caution over public safety. Home Secretary Yvette Cooper announced a £10 million initiative for local reviews into grooming gangs, but this was met with skepticism from critics and survivors, who argued it was inadequate and lacked transparency.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5789/sadiq-khan-breaks-silence-groom-gangs" TargetMode="External"/><Relationship Id="rId10" Type="http://schemas.openxmlformats.org/officeDocument/2006/relationships/hyperlink" Target="https://www.gbnews.com/news/grooming-gangs-met-police-sadiq-khan-ignored-problem" TargetMode="External"/><Relationship Id="rId11" Type="http://schemas.openxmlformats.org/officeDocument/2006/relationships/hyperlink" Target="https://www.gbnews.com/opinion/sadiq-khan-grooming-gangs-susan-hall" TargetMode="External"/><Relationship Id="rId12" Type="http://schemas.openxmlformats.org/officeDocument/2006/relationships/hyperlink" Target="https://www.el-balad.com/6740348" TargetMode="External"/><Relationship Id="rId13" Type="http://schemas.openxmlformats.org/officeDocument/2006/relationships/hyperlink" Target="https://www.gbnews.com/news/former-scotland-yard-detective-warns-met-police" TargetMode="External"/><Relationship Id="rId14" Type="http://schemas.openxmlformats.org/officeDocument/2006/relationships/hyperlink" Target="https://www.independent.co.uk/news/uk/crime/london-violent-crime-gangs-sadiq-khan-met-police-matrix-database-racist-legal-black-review-a8695176.html" TargetMode="External"/><Relationship Id="rId15" Type="http://schemas.openxmlformats.org/officeDocument/2006/relationships/hyperlink" Target="https://www.groomers.news/2025-01-19-sadiq-khan-faces-scrutiny-over-grooming-gang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