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faces early and intense flu season prompting urgent vaccination efforts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is facing an early and severe flu season, prompting health authorities to urge eligible individuals to get their flu vaccinations promptly. According to the latest data from the UK Health Security Agency (UKHSA), flu cases are currently three times higher than the same period last year, with the virus striking about a month earlier than usual. This surge has raised concerns about a prolonged and intense flu season ahead. In response, the NHS is intensifying its flu vaccination campaign to ensure vulnerable populations receive protection before the winter months, especially ahead of the busy Christmas period, when flu and other respiratory illnesses typically spike.</w:t>
      </w:r>
      <w:r/>
    </w:p>
    <w:p>
      <w:r/>
      <w:r>
        <w:t>The NHS advised that all eligible adults should aim to have their flu jabs by the end of November. Vaccinations are available at local pharmacies, GP practices, and community clinics, with many offering both appointments and walk-in sessions. Those not qualifying for a free vaccine, including people outside at-risk groups, can still receive the flu jab privately at many pharmacies for around £20. High street chains like Boots and Superdrug provide private vaccinations, often with discounts for loyalty cardholders. The NHS also offers a useful online service to locate vaccination sites conveniently by postcode.</w:t>
      </w:r>
      <w:r/>
    </w:p>
    <w:p>
      <w:r/>
      <w:r>
        <w:t>Eligibility for a free flu vaccine includes adults aged 65 and over (including those turning 65 by March 31, 2026), people with certain long-term health conditions, pregnant women, residents of care homes, carers, and individuals living with immunocompromised persons. Frontline health and social care workers are also eligible through their employers. Children aged two to three are offered flu vaccines at GP surgeries and some pharmacies, while other school-age children commonly receive vaccines through school-based programmes or community clinics. Children with long-term health conditions can also be vaccinated at their GP surgeries.</w:t>
      </w:r>
      <w:r/>
    </w:p>
    <w:p>
      <w:r/>
      <w:r>
        <w:t>The flu vaccine is designed to protect against the most common flu virus strains each season and can significantly reduce the severity and duration of illness, though it does not guarantee complete immunity. NHS sources clarify that the injected flu vaccines used in the UK do not contain live viruses and therefore cannot cause flu. Most side effects are mild and transient, including localized soreness, mild fever, or body aches. Serious allergic reactions are extremely rare, and vaccination providers are trained to manage them promptly.</w:t>
      </w:r>
      <w:r/>
    </w:p>
    <w:p>
      <w:r/>
      <w:r>
        <w:t>Data from previous years underscores the importance of flu vaccination. The UKHSA reported that the flu vaccine prevented approximately 96,000 to 120,200 hospitalisations in England during the last winter. However, a worrying decline in vaccine uptake among eligible groups suggests greater efforts are needed to raise awareness and encourage vaccination to reduce the burden of flu-related illness on health services.</w:t>
      </w:r>
      <w:r/>
    </w:p>
    <w:p>
      <w:r/>
      <w:r>
        <w:t>Health bodies including NHS Nottingham and Nottinghamshire have stressed the importance of vaccination for those with long-term health conditions to curtail escalations in hospital admissions. The government’s 2025-2026 National Flu Immunisation Programme letter highlights the continued prioritisation of vulnerable groups, including pregnant women and varied age cohorts of children, to reduce transmission and protect public health.</w:t>
      </w:r>
      <w:r/>
    </w:p>
    <w:p>
      <w:r/>
      <w:r>
        <w:t>In summary, with flu circulating vigorously ahead of the usual season, the NHS and UKHSA urge all eligible individuals not to delay in securing their free flu vaccine to minimise the risk of severe illness. For those not eligible, privately available vaccines provide an important alternative to protect themselves and reduce the spread within the community.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ChronicleLive, </w:t>
      </w:r>
      <w:hyperlink r:id="rId10">
        <w:r>
          <w:rPr>
            <w:color w:val="0000EE"/>
            <w:u w:val="single"/>
          </w:rPr>
          <w:t>[6]</w:t>
        </w:r>
      </w:hyperlink>
      <w:r>
        <w:t xml:space="preserve"> NHS Nottingham and Nottinghamshire</w:t>
      </w:r>
      <w:r/>
    </w:p>
    <w:p>
      <w:pPr>
        <w:pStyle w:val="ListBullet"/>
        <w:spacing w:line="240" w:lineRule="auto"/>
        <w:ind w:left="720"/>
      </w:pPr>
      <w:r/>
      <w:r>
        <w:t xml:space="preserve">Paragraph 2 – </w:t>
      </w:r>
      <w:hyperlink r:id="rId9">
        <w:r>
          <w:rPr>
            <w:color w:val="0000EE"/>
            <w:u w:val="single"/>
          </w:rPr>
          <w:t>[1]</w:t>
        </w:r>
      </w:hyperlink>
      <w:r>
        <w:t xml:space="preserve"> ChronicleLive, </w:t>
      </w:r>
      <w:hyperlink r:id="rId11">
        <w:r>
          <w:rPr>
            <w:color w:val="0000EE"/>
            <w:u w:val="single"/>
          </w:rPr>
          <w:t>[2]</w:t>
        </w:r>
      </w:hyperlink>
      <w:r>
        <w:t xml:space="preserve"> NHS</w:t>
      </w:r>
      <w:r/>
    </w:p>
    <w:p>
      <w:pPr>
        <w:pStyle w:val="ListBullet"/>
        <w:spacing w:line="240" w:lineRule="auto"/>
        <w:ind w:left="720"/>
      </w:pPr>
      <w:r/>
      <w:r>
        <w:t xml:space="preserve">Paragraph 3 – </w:t>
      </w:r>
      <w:hyperlink r:id="rId9">
        <w:r>
          <w:rPr>
            <w:color w:val="0000EE"/>
            <w:u w:val="single"/>
          </w:rPr>
          <w:t>[1]</w:t>
        </w:r>
      </w:hyperlink>
      <w:r>
        <w:t xml:space="preserve"> ChronicleLive, </w:t>
      </w:r>
      <w:hyperlink r:id="rId12">
        <w:r>
          <w:rPr>
            <w:color w:val="0000EE"/>
            <w:u w:val="single"/>
          </w:rPr>
          <w:t>[3]</w:t>
        </w:r>
      </w:hyperlink>
      <w:r>
        <w:t xml:space="preserve"> NHS, </w:t>
      </w:r>
      <w:hyperlink r:id="rId13">
        <w:r>
          <w:rPr>
            <w:color w:val="0000EE"/>
            <w:u w:val="single"/>
          </w:rPr>
          <w:t>[5]</w:t>
        </w:r>
      </w:hyperlink>
      <w:r>
        <w:t xml:space="preserve"> UK Government</w:t>
      </w:r>
      <w:r/>
    </w:p>
    <w:p>
      <w:pPr>
        <w:pStyle w:val="ListBullet"/>
        <w:spacing w:line="240" w:lineRule="auto"/>
        <w:ind w:left="720"/>
      </w:pPr>
      <w:r/>
      <w:r>
        <w:t xml:space="preserve">Paragraph 4 – </w:t>
      </w:r>
      <w:hyperlink r:id="rId9">
        <w:r>
          <w:rPr>
            <w:color w:val="0000EE"/>
            <w:u w:val="single"/>
          </w:rPr>
          <w:t>[1]</w:t>
        </w:r>
      </w:hyperlink>
      <w:r>
        <w:t xml:space="preserve"> ChronicleLive, </w:t>
      </w:r>
      <w:hyperlink r:id="rId12">
        <w:r>
          <w:rPr>
            <w:color w:val="0000EE"/>
            <w:u w:val="single"/>
          </w:rPr>
          <w:t>[3]</w:t>
        </w:r>
      </w:hyperlink>
      <w:r>
        <w:t xml:space="preserve"> NHS, </w:t>
      </w:r>
      <w:hyperlink r:id="rId14">
        <w:r>
          <w:rPr>
            <w:color w:val="0000EE"/>
            <w:u w:val="single"/>
          </w:rPr>
          <w:t>[4]</w:t>
        </w:r>
      </w:hyperlink>
      <w:r>
        <w:t xml:space="preserve"> Contact charity</w:t>
      </w:r>
      <w:r/>
    </w:p>
    <w:p>
      <w:pPr>
        <w:pStyle w:val="ListBullet"/>
        <w:spacing w:line="240" w:lineRule="auto"/>
        <w:ind w:left="720"/>
      </w:pPr>
      <w:r/>
      <w:r>
        <w:t xml:space="preserve">Paragraph 5 – </w:t>
      </w:r>
      <w:hyperlink r:id="rId15">
        <w:r>
          <w:rPr>
            <w:color w:val="0000EE"/>
            <w:u w:val="single"/>
          </w:rPr>
          <w:t>[7]</w:t>
        </w:r>
      </w:hyperlink>
      <w:r>
        <w:t xml:space="preserve"> UKHSA, </w:t>
      </w:r>
      <w:hyperlink r:id="rId10">
        <w:r>
          <w:rPr>
            <w:color w:val="0000EE"/>
            <w:u w:val="single"/>
          </w:rPr>
          <w:t>[6]</w:t>
        </w:r>
      </w:hyperlink>
      <w:r>
        <w:t xml:space="preserve"> NHS Nottingham and Nottinghamshire</w:t>
      </w:r>
      <w:r/>
    </w:p>
    <w:p>
      <w:pPr>
        <w:pStyle w:val="ListBullet"/>
        <w:spacing w:line="240" w:lineRule="auto"/>
        <w:ind w:left="720"/>
      </w:pPr>
      <w:r/>
      <w:r>
        <w:t xml:space="preserve">Paragraph 6 – </w:t>
      </w:r>
      <w:hyperlink r:id="rId13">
        <w:r>
          <w:rPr>
            <w:color w:val="0000EE"/>
            <w:u w:val="single"/>
          </w:rPr>
          <w:t>[5]</w:t>
        </w:r>
      </w:hyperlink>
      <w:r>
        <w:t xml:space="preserve"> UK Government, </w:t>
      </w:r>
      <w:hyperlink r:id="rId10">
        <w:r>
          <w:rPr>
            <w:color w:val="0000EE"/>
            <w:u w:val="single"/>
          </w:rPr>
          <w:t>[6]</w:t>
        </w:r>
      </w:hyperlink>
      <w:r>
        <w:t xml:space="preserve"> NHS Nottingham and Nottinghamshire</w:t>
      </w:r>
      <w:r/>
    </w:p>
    <w:p>
      <w:pPr>
        <w:pStyle w:val="ListBullet"/>
        <w:spacing w:line="240" w:lineRule="auto"/>
        <w:ind w:left="720"/>
      </w:pPr>
      <w:r/>
      <w:r>
        <w:t xml:space="preserve">Paragraph 7 – </w:t>
      </w:r>
      <w:hyperlink r:id="rId9">
        <w:r>
          <w:rPr>
            <w:color w:val="0000EE"/>
            <w:u w:val="single"/>
          </w:rPr>
          <w:t>[1]</w:t>
        </w:r>
      </w:hyperlink>
      <w:r>
        <w:t xml:space="preserve"> ChronicleLive, </w:t>
      </w:r>
      <w:hyperlink r:id="rId11">
        <w:r>
          <w:rPr>
            <w:color w:val="0000EE"/>
            <w:u w:val="single"/>
          </w:rPr>
          <w:t>[2]</w:t>
        </w:r>
      </w:hyperlink>
      <w:r>
        <w:t xml:space="preserve"> NHS, </w:t>
      </w:r>
      <w:hyperlink r:id="rId15">
        <w:r>
          <w:rPr>
            <w:color w:val="0000EE"/>
            <w:u w:val="single"/>
          </w:rPr>
          <w:t>[7]</w:t>
        </w:r>
      </w:hyperlink>
      <w:r>
        <w:t xml:space="preserve"> UKHSA</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https://www.chroniclelive.co.uk/news/health/flu-jab-four-week-warning-32793550</w:t>
        </w:r>
      </w:hyperlink>
      <w:r>
        <w:t xml:space="preserve"> - Please view link - unable to able to access data</w:t>
      </w:r>
      <w:r/>
    </w:p>
    <w:p>
      <w:pPr>
        <w:pStyle w:val="ListNumber"/>
        <w:spacing w:line="240" w:lineRule="auto"/>
        <w:ind w:left="720"/>
      </w:pPr>
      <w:r/>
      <w:hyperlink r:id="rId11">
        <w:r>
          <w:rPr>
            <w:color w:val="0000EE"/>
            <w:u w:val="single"/>
          </w:rPr>
          <w:t>https://www.nhs.uk/nhs-services/pharmacies/find-a-pharmacy-that-offers-free-flu-vaccination/</w:t>
        </w:r>
      </w:hyperlink>
      <w:r>
        <w:t xml:space="preserve"> - The NHS provides a service to locate pharmacies offering free flu vaccinations for children aged 2 to 3 years and adults aged 18 or over. Appointments can be booked online or by phone, with vaccinations starting from 1 October 2025. Pharmacies will also offer walk-in services from this date. If you're not eligible for a free vaccination, some pharmacies may offer paid services. The page also outlines who is eligible for a free flu vaccination and provides guidance on how to get vaccinated.</w:t>
      </w:r>
      <w:r/>
    </w:p>
    <w:p>
      <w:pPr>
        <w:pStyle w:val="ListNumber"/>
        <w:spacing w:line="240" w:lineRule="auto"/>
        <w:ind w:left="720"/>
      </w:pPr>
      <w:r/>
      <w:hyperlink r:id="rId12">
        <w:r>
          <w:rPr>
            <w:color w:val="0000EE"/>
            <w:u w:val="single"/>
          </w:rPr>
          <w:t>https://www.nhs.uk/vaccinations/flu-vaccine/</w:t>
        </w:r>
      </w:hyperlink>
      <w:r>
        <w:t xml:space="preserve"> - The NHS flu vaccine page details the importance of the flu vaccine in protecting against serious illness. It outlines who should have the flu vaccine, including individuals aged 65 or over, those with certain long-term health conditions, pregnant women, and frontline health and social care workers. The page also provides information on how to get the vaccine, who cannot have it, and common side effects. It emphasizes that the injected flu vaccines used in the UK do not contain live flu viruses and cannot give you flu.</w:t>
      </w:r>
      <w:r/>
    </w:p>
    <w:p>
      <w:pPr>
        <w:pStyle w:val="ListNumber"/>
        <w:spacing w:line="240" w:lineRule="auto"/>
        <w:ind w:left="720"/>
      </w:pPr>
      <w:r/>
      <w:hyperlink r:id="rId14">
        <w:r>
          <w:rPr>
            <w:color w:val="0000EE"/>
            <w:u w:val="single"/>
          </w:rPr>
          <w:t>https://contact.org.uk/help-for-families/information-advice-services/health-medical-information/infections-and-vaccines/the-flu-vaccine/</w:t>
        </w:r>
      </w:hyperlink>
      <w:r>
        <w:t xml:space="preserve"> - Contact, a UK charity for families with disabled children, offers information on the flu vaccine, including its safety and effectiveness. The page explains that most side effects are mild and temporary, such as a slight raised temperature or muscle aches. It also addresses concerns about the vaccine causing flu, clarifying that flu vaccines do not cause flu. The page provides guidance on eligibility for the free NHS flu vaccine and offers advice for families with children who have learning disabilities or other long-term health conditions.</w:t>
      </w:r>
      <w:r/>
    </w:p>
    <w:p>
      <w:pPr>
        <w:pStyle w:val="ListNumber"/>
        <w:spacing w:line="240" w:lineRule="auto"/>
        <w:ind w:left="720"/>
      </w:pPr>
      <w:r/>
      <w:hyperlink r:id="rId13">
        <w:r>
          <w:rPr>
            <w:color w:val="0000EE"/>
            <w:u w:val="single"/>
          </w:rPr>
          <w:t>https://www.gov.uk/government/publications/national-flu-immunisation-programme-plan-2025-to-2026/national-flu-immunisation-programme-2025-to-2026-letter</w:t>
        </w:r>
      </w:hyperlink>
      <w:r>
        <w:t xml:space="preserve"> - The UK government's letter outlines the National Flu Immunisation Programme for the 2025 to 2026 season. It details the eligible cohorts for flu vaccination, including pregnant women, children aged 2 or 3 years on 31 August 2025, primary and secondary school-aged children, and individuals aged 65 and over. The letter emphasizes the importance of vaccinating these groups to protect against flu and reduce transmission. It also provides guidance for healthcare providers on implementing the programme.</w:t>
      </w:r>
      <w:r/>
    </w:p>
    <w:p>
      <w:pPr>
        <w:pStyle w:val="ListNumber"/>
        <w:spacing w:line="240" w:lineRule="auto"/>
        <w:ind w:left="720"/>
      </w:pPr>
      <w:r/>
      <w:hyperlink r:id="rId10">
        <w:r>
          <w:rPr>
            <w:color w:val="0000EE"/>
            <w:u w:val="single"/>
          </w:rPr>
          <w:t>https://notts.icb.nhs.uk/2024/12/17/get-vaccinated-to-protect-yourself-against-rising-flu-cases/</w:t>
        </w:r>
      </w:hyperlink>
      <w:r>
        <w:t xml:space="preserve"> - NHS Nottingham and Nottinghamshire ICB urges residents to get vaccinated against rising flu cases. The article highlights that flu cases are increasing, particularly among young people, and emphasizes the importance of vaccination for those with long-term conditions to reduce hospitalisation risks. It outlines who is eligible for the free NHS flu vaccine, including adults aged 65 or over, individuals with certain long-term health conditions, pregnant women, carers, and frontline health and social care workers. The article provides information on how to book a vaccination appointment.</w:t>
      </w:r>
      <w:r/>
    </w:p>
    <w:p>
      <w:pPr>
        <w:pStyle w:val="ListNumber"/>
        <w:spacing w:line="240" w:lineRule="auto"/>
        <w:ind w:left="720"/>
      </w:pPr>
      <w:r/>
      <w:hyperlink r:id="rId15">
        <w:r>
          <w:rPr>
            <w:color w:val="0000EE"/>
            <w:u w:val="single"/>
          </w:rPr>
          <w:t>https://www.gov.uk/government/news/flu-vaccine-prevented-around-100000-hospital-admissions</w:t>
        </w:r>
      </w:hyperlink>
      <w:r>
        <w:t xml:space="preserve"> - The UK Health Security Agency (UKHSA) reports that the flu vaccine prevented approximately 96,000 to 120,200 hospitalisations in England during the previous winter. The data underscores the effectiveness of the flu vaccine in reducing severe illness and hospital admissions. However, the report also highlights concerns about declining uptake rates among eligible groups, suggesting that more individuals could have been protected if they had taken up the free flu vaccine offer. The article calls for increased awareness and participation in the vaccination programme.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hroniclelive.co.uk/news/health/flu-jab-four-week-warning-32793550" TargetMode="External"/><Relationship Id="rId10" Type="http://schemas.openxmlformats.org/officeDocument/2006/relationships/hyperlink" Target="https://notts.icb.nhs.uk/2024/12/17/get-vaccinated-to-protect-yourself-against-rising-flu-cases/" TargetMode="External"/><Relationship Id="rId11" Type="http://schemas.openxmlformats.org/officeDocument/2006/relationships/hyperlink" Target="https://www.nhs.uk/nhs-services/pharmacies/find-a-pharmacy-that-offers-free-flu-vaccination/" TargetMode="External"/><Relationship Id="rId12" Type="http://schemas.openxmlformats.org/officeDocument/2006/relationships/hyperlink" Target="https://www.nhs.uk/vaccinations/flu-vaccine/" TargetMode="External"/><Relationship Id="rId13" Type="http://schemas.openxmlformats.org/officeDocument/2006/relationships/hyperlink" Target="https://www.gov.uk/government/publications/national-flu-immunisation-programme-plan-2025-to-2026/national-flu-immunisation-programme-2025-to-2026-letter" TargetMode="External"/><Relationship Id="rId14" Type="http://schemas.openxmlformats.org/officeDocument/2006/relationships/hyperlink" Target="https://contact.org.uk/help-for-families/information-advice-services/health-medical-information/infections-and-vaccines/the-flu-vaccine/" TargetMode="External"/><Relationship Id="rId15" Type="http://schemas.openxmlformats.org/officeDocument/2006/relationships/hyperlink" Target="https://www.gov.uk/government/news/flu-vaccine-prevented-around-100000-hospital-admission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