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insights into reversing chronic kidney disease with SGLT2 inhibitors and lifestyle changes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Chronic kidney disease (CKD) is a progressive condition where the kidneys gradually lose their ability to function properly. In its early stages, it often presents no obvious symptoms and can easily be overlooked. However, as the disease advances, serious complications such as heart disease, diabetes, and complete organ failure can emerge, making timely intervention essential.</w:t>
      </w:r>
      <w:r/>
    </w:p>
    <w:p>
      <w:r/>
      <w:r>
        <w:t>It is true that staying well-hydrated by drinking plenty of water is beneficial for kidney health, as hydration supports kidney function. Nevertheless, hydration alone is not a sufficient treatment for CKD. Experiencing weight loss can be a warning sign of advanced kidney disease and should prompt an urgent consultation with a healthcare professional.</w:t>
      </w:r>
      <w:r/>
    </w:p>
    <w:p>
      <w:r/>
      <w:r>
        <w:t>Medical treatments now play a pivotal role in managing the progression of CKD. Among these, SGLT2 inhibitors—a class of drugs including empagliflozin, dapagliflozin, canagliflozin, and ertugliflozin—have gained considerable attention. According to recent clinical research, these medications significantly slow the progression of CKD, reduce the risk of advancing to end-stage kidney disease, and improve cardiovascular outcomes for patients. Notably, their benefits extend beyond those with diabetes, suggesting they could be considered as first-line therapy for a broader group of CKD patients.</w:t>
      </w:r>
      <w:r/>
    </w:p>
    <w:p>
      <w:r/>
      <w:r>
        <w:t>Managing underlying conditions such as uncontrolled high blood pressure and diabetes is also crucial, as these can accelerate kidney damage if not properly controlled. Lifestyle changes remain a cornerstone of CKD management, particularly when the disease is identified early. Quitting smoking and alcohol consumption, maintaining a healthy weight, engaging in about 150 minutes of exercise per week, and following a balanced diet rich in fruits and vegetables while limiting salt, fat, and sugar intake are all strategies shown to slow disease progression.</w:t>
      </w:r>
      <w:r/>
    </w:p>
    <w:p>
      <w:r/>
      <w:r>
        <w:t>The importance of these combined efforts cannot be overstated. While lifestyle modifications can help maintain kidney health and delay disease worsening, medication like SGLT2 inhibitors offers a powerful tool to systematically reduce risks associated with CKD.</w:t>
      </w:r>
      <w:r/>
    </w:p>
    <w:p>
      <w:r/>
      <w:r>
        <w:t>Given the severe consequences and often silent nature of the condition in its early phase, patients diagnosed with CKD should work closely with their healthcare providers to craft a comprehensive management plan. This collaborative approach, combining effective medication with lifestyle adjustment, offers the best chance to slow disease progression and improve overall outcomes.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w:t>
      </w:r>
      <w:r/>
    </w:p>
    <w:p>
      <w:pPr>
        <w:pStyle w:val="ListBullet"/>
        <w:spacing w:line="240" w:lineRule="auto"/>
        <w:ind w:left="720"/>
      </w:pPr>
      <w:r/>
      <w:r>
        <w:t xml:space="preserve">Paragraph 2 – </w:t>
      </w:r>
      <w:hyperlink r:id="rId9">
        <w:r>
          <w:rPr>
            <w:color w:val="0000EE"/>
            <w:u w:val="single"/>
          </w:rPr>
          <w:t>[1]</w:t>
        </w:r>
      </w:hyperlink>
      <w:r>
        <w:t xml:space="preserve"> (Daily Mail)</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0">
        <w:r>
          <w:rPr>
            <w:color w:val="0000EE"/>
            <w:u w:val="single"/>
          </w:rPr>
          <w:t>[2]</w:t>
        </w:r>
      </w:hyperlink>
      <w:r>
        <w:t xml:space="preserve"> (NCBI)</w:t>
      </w:r>
      <w:r/>
    </w:p>
    <w:p>
      <w:pPr>
        <w:pStyle w:val="ListBullet"/>
        <w:spacing w:line="240" w:lineRule="auto"/>
        <w:ind w:left="720"/>
      </w:pPr>
      <w:r/>
      <w:r>
        <w:t xml:space="preserve">Paragraph 4 – </w:t>
      </w:r>
      <w:hyperlink r:id="rId9">
        <w:r>
          <w:rPr>
            <w:color w:val="0000EE"/>
            <w:u w:val="single"/>
          </w:rPr>
          <w:t>[1]</w:t>
        </w:r>
      </w:hyperlink>
      <w:r>
        <w:t xml:space="preserve"> (Daily Mail), </w:t>
      </w:r>
      <w:hyperlink r:id="rId10">
        <w:r>
          <w:rPr>
            <w:color w:val="0000EE"/>
            <w:u w:val="single"/>
          </w:rPr>
          <w:t>[2]</w:t>
        </w:r>
      </w:hyperlink>
      <w:r>
        <w:t xml:space="preserve"> (NCBI)</w:t>
      </w:r>
      <w:r/>
    </w:p>
    <w:p>
      <w:pPr>
        <w:pStyle w:val="ListBullet"/>
        <w:spacing w:line="240" w:lineRule="auto"/>
        <w:ind w:left="720"/>
      </w:pPr>
      <w:r/>
      <w:r>
        <w:t xml:space="preserve">Paragraph 5 – </w:t>
      </w:r>
      <w:hyperlink r:id="rId9">
        <w:r>
          <w:rPr>
            <w:color w:val="0000EE"/>
            <w:u w:val="single"/>
          </w:rPr>
          <w:t>[1]</w:t>
        </w:r>
      </w:hyperlink>
      <w:r>
        <w:t xml:space="preserve"> (Daily Mail)</w:t>
      </w:r>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https://www.dailymail.co.uk/health/article-15250549/DR-ELLIE-CANNON-help-combat-kidney-disease.html?ns_mchannel=rss&amp;ns_campaign=1490&amp;ito=1490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https://www.ncbi.nlm.nih.gov/pmc/articles/PMC7480190/</w:t>
        </w:r>
      </w:hyperlink>
      <w:r>
        <w:t xml:space="preserve"> - This article discusses the benefits of SGLT2 inhibitors, such as empagliflozin, dapagliflozin, canagliflozin, and ertugliflozin, in treating chronic kidney disease (CKD). It highlights that these medications can slow the progression of CKD, reduce the risk of end-stage kidney disease, and improve cardiovascular outcomes. The article emphasizes the importance of these drugs in managing CKD, regardless of the patient's diabetic status, and suggests that they should be considered as first-line therapy for CKD patients.</w:t>
      </w:r>
      <w:r/>
    </w:p>
    <w:p>
      <w:pPr>
        <w:pStyle w:val="ListNumber"/>
        <w:spacing w:line="240" w:lineRule="auto"/>
        <w:ind w:left="720"/>
      </w:pPr>
      <w:r/>
      <w:hyperlink r:id="rId10">
        <w:r>
          <w:rPr>
            <w:color w:val="0000EE"/>
            <w:u w:val="single"/>
          </w:rPr>
          <w:t>https://www.ncbi.nlm.nih.gov/pmc/articles/PMC7480190/</w:t>
        </w:r>
      </w:hyperlink>
      <w:r>
        <w:t xml:space="preserve"> - This article discusses the benefits of SGLT2 inhibitors, such as empagliflozin, dapagliflozin, canagliflozin, and ertugliflozin, in treating chronic kidney disease (CKD). It highlights that these medications can slow the progression of CKD, reduce the risk of end-stage kidney disease, and improve cardiovascular outcomes. The article emphasizes the importance of these drugs in managing CKD, regardless of the patient's diabetic status, and suggests that they should be considered as first-line therapy for CKD patients.</w:t>
      </w:r>
      <w:r/>
    </w:p>
    <w:p>
      <w:pPr>
        <w:pStyle w:val="ListNumber"/>
        <w:spacing w:line="240" w:lineRule="auto"/>
        <w:ind w:left="720"/>
      </w:pPr>
      <w:r/>
      <w:hyperlink r:id="rId10">
        <w:r>
          <w:rPr>
            <w:color w:val="0000EE"/>
            <w:u w:val="single"/>
          </w:rPr>
          <w:t>https://www.ncbi.nlm.nih.gov/pmc/articles/PMC7480190/</w:t>
        </w:r>
      </w:hyperlink>
      <w:r>
        <w:t xml:space="preserve"> - This article discusses the benefits of SGLT2 inhibitors, such as empagliflozin, dapagliflozin, canagliflozin, and ertugliflozin, in treating chronic kidney disease (CKD). It highlights that these medications can slow the progression of CKD, reduce the risk of end-stage kidney disease, and improve cardiovascular outcomes. The article emphasizes the importance of these drugs in managing CKD, regardless of the patient's diabetic status, and suggests that they should be considered as first-line therapy for CKD patients.</w:t>
      </w:r>
      <w:r/>
    </w:p>
    <w:p>
      <w:pPr>
        <w:pStyle w:val="ListNumber"/>
        <w:spacing w:line="240" w:lineRule="auto"/>
        <w:ind w:left="720"/>
      </w:pPr>
      <w:r/>
      <w:hyperlink r:id="rId10">
        <w:r>
          <w:rPr>
            <w:color w:val="0000EE"/>
            <w:u w:val="single"/>
          </w:rPr>
          <w:t>https://www.ncbi.nlm.nih.gov/pmc/articles/PMC7480190/</w:t>
        </w:r>
      </w:hyperlink>
      <w:r>
        <w:t xml:space="preserve"> - This article discusses the benefits of SGLT2 inhibitors, such as empagliflozin, dapagliflozin, canagliflozin, and ertugliflozin, in treating chronic kidney disease (CKD). It highlights that these medications can slow the progression of CKD, reduce the risk of end-stage kidney disease, and improve cardiovascular outcomes. The article emphasizes the importance of these drugs in managing CKD, regardless of the patient's diabetic status, and suggests that they should be considered as first-line therapy for CKD patients.</w:t>
      </w:r>
      <w:r/>
    </w:p>
    <w:p>
      <w:pPr>
        <w:pStyle w:val="ListNumber"/>
        <w:spacing w:line="240" w:lineRule="auto"/>
        <w:ind w:left="720"/>
      </w:pPr>
      <w:r/>
      <w:hyperlink r:id="rId10">
        <w:r>
          <w:rPr>
            <w:color w:val="0000EE"/>
            <w:u w:val="single"/>
          </w:rPr>
          <w:t>https://www.ncbi.nlm.nih.gov/pmc/articles/PMC7480190/</w:t>
        </w:r>
      </w:hyperlink>
      <w:r>
        <w:t xml:space="preserve"> - This article discusses the benefits of SGLT2 inhibitors, such as empagliflozin, dapagliflozin, canagliflozin, and ertugliflozin, in treating chronic kidney disease (CKD). It highlights that these medications can slow the progression of CKD, reduce the risk of end-stage kidney disease, and improve cardiovascular outcomes. The article emphasizes the importance of these drugs in managing CKD, regardless of the patient's diabetic status, and suggests that they should be considered as first-line therapy for CKD patients.</w:t>
      </w:r>
      <w:r/>
    </w:p>
    <w:p>
      <w:pPr>
        <w:pStyle w:val="ListNumber"/>
        <w:spacing w:line="240" w:lineRule="auto"/>
        <w:ind w:left="720"/>
      </w:pPr>
      <w:r/>
      <w:hyperlink r:id="rId10">
        <w:r>
          <w:rPr>
            <w:color w:val="0000EE"/>
            <w:u w:val="single"/>
          </w:rPr>
          <w:t>https://www.ncbi.nlm.nih.gov/pmc/articles/PMC7480190/</w:t>
        </w:r>
      </w:hyperlink>
      <w:r>
        <w:t xml:space="preserve"> - This article discusses the benefits of SGLT2 inhibitors, such as empagliflozin, dapagliflozin, canagliflozin, and ertugliflozin, in treating chronic kidney disease (CKD). It highlights that these medications can slow the progression of CKD, reduce the risk of end-stage kidney disease, and improve cardiovascular outcomes. The article emphasizes the importance of these drugs in managing CKD, regardless of the patient's diabetic status, and suggests that they should be considered as first-line therapy for CKD patients.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250549/DR-ELLIE-CANNON-help-combat-kidney-disease.html?ns_mchannel=rss&amp;ns_campaign=1490&amp;ito=1490" TargetMode="External"/><Relationship Id="rId10" Type="http://schemas.openxmlformats.org/officeDocument/2006/relationships/hyperlink" Target="https://www.ncbi.nlm.nih.gov/pmc/articles/PMC7480190/"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