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Highgate's unused platform length reflects interrupted Northern Heights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Highgate station in North London holds the distinction of having the longest platform on the London Underground network, stretching approximately 490 feet (150 metres). Paradoxically, no Northern line train currently in service is long enough to reach both ends of this platform. Train drivers are required to stop at a marked point well before the platform's full length, leaving much of it unused during everyday operations. This characteristic presents a curious anomaly in a system renowned for its engineering efficiency and historical evolution.</w:t>
      </w:r>
      <w:r/>
    </w:p>
    <w:p>
      <w:r/>
      <w:r>
        <w:t xml:space="preserve">The extended platform at Highgate was a product of ambitious transport plans formulated in the early 20th century, specifically the Northern Heights project. The scheme envisioned running nine-carriage trains on the Northern line, which would have fully utilised the platform's length. However, the outbreak of World War II halted these developments, and the longer trains never entered service. Subsequently, the station has remained equipped for a level of capacity that was never actually realised, serving only shorter trains and relatively limited passenger traffic on the Northern line. </w:t>
      </w:r>
      <w:r/>
    </w:p>
    <w:p>
      <w:r/>
      <w:r>
        <w:t>This unrealised vision is reflected artistically as well, where Highgate features a unique design in the London Underground's Labyrinth art series, created by Mark Wallinger. The artwork at Highgate draws inspiration from its distinctive platform length and historical significance, connecting passengers visually to the station’s past ambitions and the architectural footprint they left behind. This artistic representation highlights how the station serves as a tangible reminder of the London Underground’s many layers, both literal and metaphorical, of history and planned expansion that were interrupted yet remain visible.</w:t>
      </w:r>
      <w:r/>
    </w:p>
    <w:p>
      <w:r/>
      <w:r>
        <w:t>Highgate is not just a historical curiosity. It is emblematic of broader efforts in transport planning and infrastructure projects in London, whose unrealised aspects linger in the fabric of the city's transit system. Nearby stations also hold unique distinctions, such as Hampstead, which is the deepest on the network at 58.5 metres below ground. Hampstead’s depth is partly a consequence of its position atop a steep hill, and passengers who dare to forego the lifts face a daunting 320-step climb, equivalent to ascending a 15-storey building. These stations collectively showcase the diverse engineering and design challenges faced by the Underground as it adapted to London's geography and transport needs over time.</w:t>
      </w:r>
      <w:r/>
    </w:p>
    <w:p>
      <w:r/>
      <w:r>
        <w:t>The story of Highgate's lengthened platform underscores a broader narrative of London's transport history, which includes visionary projects interrupted by global events, urban challenges, and technological evolutions. Its status as the longest platform in the network thus remains a physical testament to ambitious plans curtailed by circumstances beyond local control. For commuters and enthusiasts alike, it offers a glimpse into the unfinished stories that continue to shape the capital's iconic underground railways.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4, 6 </w:t>
      </w:r>
      <w:r/>
    </w:p>
    <w:p>
      <w:pPr>
        <w:pStyle w:val="ListBullet"/>
        <w:spacing w:line="240" w:lineRule="auto"/>
        <w:ind w:left="720"/>
      </w:pPr>
      <w:r/>
      <w:hyperlink r:id="rId10">
        <w:r>
          <w:rPr>
            <w:color w:val="0000EE"/>
            <w:u w:val="single"/>
          </w:rPr>
          <w:t>[2]</w:t>
        </w:r>
      </w:hyperlink>
      <w:r>
        <w:t xml:space="preserve"> (TfL Labyrinth Artworks) - Paragraph 3 </w:t>
      </w:r>
      <w:r/>
    </w:p>
    <w:p>
      <w:pPr>
        <w:pStyle w:val="ListBullet"/>
        <w:spacing w:line="240" w:lineRule="auto"/>
        <w:ind w:left="720"/>
      </w:pPr>
      <w:r/>
      <w:hyperlink r:id="rId11">
        <w:r>
          <w:rPr>
            <w:color w:val="0000EE"/>
            <w:u w:val="single"/>
          </w:rPr>
          <w:t>[3]</w:t>
        </w:r>
      </w:hyperlink>
      <w:r>
        <w:t xml:space="preserve"> (London Reconnections) - Paragraphs 2, 6 </w:t>
      </w:r>
      <w:r/>
    </w:p>
    <w:p>
      <w:pPr>
        <w:pStyle w:val="ListBullet"/>
        <w:spacing w:line="240" w:lineRule="auto"/>
        <w:ind w:left="720"/>
      </w:pPr>
      <w:r/>
      <w:hyperlink r:id="rId12">
        <w:r>
          <w:rPr>
            <w:color w:val="0000EE"/>
            <w:u w:val="single"/>
          </w:rPr>
          <w:t>[5]</w:t>
        </w:r>
      </w:hyperlink>
      <w:r>
        <w:t xml:space="preserve"> (IanVisits) - Paragraph 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https://www.mylondon.news/news/transport/london-underground-station-longest-platform-32809624</w:t>
        </w:r>
      </w:hyperlink>
      <w:r>
        <w:t xml:space="preserve"> - Please view link - unable to able to access data</w:t>
      </w:r>
      <w:r/>
    </w:p>
    <w:p>
      <w:pPr>
        <w:pStyle w:val="ListNumber"/>
        <w:spacing w:line="240" w:lineRule="auto"/>
        <w:ind w:left="720"/>
      </w:pPr>
      <w:r/>
      <w:hyperlink r:id="rId10">
        <w:r>
          <w:rPr>
            <w:color w:val="0000EE"/>
            <w:u w:val="single"/>
          </w:rPr>
          <w:t>https://www.tfl.gov.uk/corporate/about-tfl/how-we-work/plans-and-publications/labyrinth-artworks</w:t>
        </w:r>
      </w:hyperlink>
      <w:r>
        <w:t xml:space="preserve"> - This page provides information about the Labyrinth artworks installed in various London Underground stations, including Highgate. The artwork at Highgate features a design by Mark Wallinger, reflecting the station's unique characteristics and history. The Labyrinth project aims to celebrate the art and design of the Underground network, with each station's design inspired by its individual features and heritage. Highgate's platform length and historical significance are highlighted in this context, offering passengers a visual connection to the station's past and its architectural features.</w:t>
      </w:r>
      <w:r/>
    </w:p>
    <w:p>
      <w:pPr>
        <w:pStyle w:val="ListNumber"/>
        <w:spacing w:line="240" w:lineRule="auto"/>
        <w:ind w:left="720"/>
      </w:pPr>
      <w:r/>
      <w:hyperlink r:id="rId11">
        <w:r>
          <w:rPr>
            <w:color w:val="0000EE"/>
            <w:u w:val="single"/>
          </w:rPr>
          <w:t>https://www.londonreconnections.com/2013/highgate-the-northern-heights-project-and-the-legacy-of-the-9-car-train/</w:t>
        </w:r>
      </w:hyperlink>
      <w:r>
        <w:t xml:space="preserve"> - This article delves into the history of Highgate station, focusing on the Northern Heights project and the plans for nine-car trains. It explains how the station's platforms were constructed to accommodate longer trains, a plan that was never realised due to the outbreak of World War II. The piece provides historical context and insights into the ambitious transportation plans of the era, shedding light on how these plans have influenced the current state of the station and its infrastructure.</w:t>
      </w:r>
      <w:r/>
    </w:p>
    <w:p>
      <w:pPr>
        <w:pStyle w:val="ListNumber"/>
        <w:spacing w:line="240" w:lineRule="auto"/>
        <w:ind w:left="720"/>
      </w:pPr>
      <w:r/>
      <w:hyperlink r:id="rId14">
        <w:r>
          <w:rPr>
            <w:color w:val="0000EE"/>
            <w:u w:val="single"/>
          </w:rPr>
          <w:t>https://www.ltmuseum.co.uk/collections/collections-online/photographs</w:t>
        </w:r>
      </w:hyperlink>
      <w:r>
        <w:t xml:space="preserve"> - The London Transport Museum's photographic archive offers a visual history of London's transport system, including images of Highgate station. These photographs capture the station's architecture, platform lengths, and historical developments over the years. The archive serves as a valuable resource for understanding the evolution of the Underground network and the unique features of stations like Highgate, providing context to the station's design and its place within London's transport history.</w:t>
      </w:r>
      <w:r/>
    </w:p>
    <w:p>
      <w:pPr>
        <w:pStyle w:val="ListNumber"/>
        <w:spacing w:line="240" w:lineRule="auto"/>
        <w:ind w:left="720"/>
      </w:pPr>
      <w:r/>
      <w:hyperlink r:id="rId12">
        <w:r>
          <w:rPr>
            <w:color w:val="0000EE"/>
            <w:u w:val="single"/>
          </w:rPr>
          <w:t>https://www.ianvisits.co.uk/articles/10-deepest-underground-stations-in-london-2023-11-10/</w:t>
        </w:r>
      </w:hyperlink>
      <w:r>
        <w:t xml:space="preserve"> - This article lists the ten deepest stations on the London Underground network, with Hampstead station being the deepest at 58.5 metres below ground level. It provides details about each station's depth and the challenges associated with their construction. The piece offers insights into the engineering feats required to build these deep-level stations and the unique experiences they offer to passengers, highlighting the diversity of station designs across the Underground network.</w:t>
      </w:r>
      <w:r/>
    </w:p>
    <w:p>
      <w:pPr>
        <w:pStyle w:val="ListNumber"/>
        <w:spacing w:line="240" w:lineRule="auto"/>
        <w:ind w:left="720"/>
      </w:pPr>
      <w:r/>
      <w:hyperlink r:id="rId11">
        <w:r>
          <w:rPr>
            <w:color w:val="0000EE"/>
            <w:u w:val="single"/>
          </w:rPr>
          <w:t>https://www.londonreconnections.com/2013/highgate-the-northern-heights-project-and-the-legacy-of-the-9-car-train/</w:t>
        </w:r>
      </w:hyperlink>
      <w:r>
        <w:t xml:space="preserve"> - This article explores the history of Highgate station, focusing on the Northern Heights project and the plans for nine-car trains. It discusses how the station's platforms were designed to accommodate longer trains, a plan that was never realised due to the outbreak of World War II. The piece provides historical context and insights into the ambitious transportation plans of the era, shedding light on how these plans have influenced the current state of the station and its infrastructure.</w:t>
      </w:r>
      <w:r/>
    </w:p>
    <w:p>
      <w:pPr>
        <w:pStyle w:val="ListNumber"/>
        <w:spacing w:line="240" w:lineRule="auto"/>
        <w:ind w:left="720"/>
      </w:pPr>
      <w:r/>
      <w:hyperlink r:id="rId11">
        <w:r>
          <w:rPr>
            <w:color w:val="0000EE"/>
            <w:u w:val="single"/>
          </w:rPr>
          <w:t>https://www.londonreconnections.com/2013/highgate-the-northern-heights-project-and-the-legacy-of-the-9-car-train/</w:t>
        </w:r>
      </w:hyperlink>
      <w:r>
        <w:t xml:space="preserve"> - This article delves into the history of Highgate station, focusing on the Northern Heights project and the plans for nine-car trains. It explains how the station's platforms were constructed to accommodate longer trains, a plan that was never realised due to the outbreak of World War II. The piece provides historical context and insights into the ambitious transportation plans of the era, shedding light on how these plans have influenced the current state of the station and its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underground-station-longest-platform-32809624" TargetMode="External"/><Relationship Id="rId10" Type="http://schemas.openxmlformats.org/officeDocument/2006/relationships/hyperlink" Target="https://www.tfl.gov.uk/corporate/about-tfl/how-we-work/plans-and-publications/labyrinth-artworks" TargetMode="External"/><Relationship Id="rId11" Type="http://schemas.openxmlformats.org/officeDocument/2006/relationships/hyperlink" Target="https://www.londonreconnections.com/2013/highgate-the-northern-heights-project-and-the-legacy-of-the-9-car-train/" TargetMode="External"/><Relationship Id="rId12" Type="http://schemas.openxmlformats.org/officeDocument/2006/relationships/hyperlink" Target="https://www.ianvisits.co.uk/articles/10-deepest-underground-stations-in-london-2023-11-10/" TargetMode="External"/><Relationship Id="rId13" Type="http://schemas.openxmlformats.org/officeDocument/2006/relationships/hyperlink" Target="https://www.noahwire.com" TargetMode="External"/><Relationship Id="rId14" Type="http://schemas.openxmlformats.org/officeDocument/2006/relationships/hyperlink" Target="https://www.ltmuseum.co.uk/collections/collections-online/photograp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