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funding negotiations nearing closure as government commits record investment to reforms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NHS England chief executive Sir Jim Mackey has indicated progress in ongoing discussions with the Treasury regarding funding for NHS staff redundancies. Speaking to the Health Service Journal, Sir Jim described the talks as “constructive” and expressed confidence that the matter would be settled prior to the upcoming Budget. He suggested that the NHS is “kind of there or thereabouts” in finalising the necessary arrangements to move forward with the planned redundancies, highlighting an imminent resolution to a key financial challenge faced by the health service.</w:t>
      </w:r>
      <w:r/>
    </w:p>
    <w:p>
      <w:r/>
      <w:r>
        <w:t>The discussions come in a context of wider governmental efforts to reform and invest in the NHS. Recent announcements from the government have highlighted plans to redirect billions of pounds saved from NHS reforms back into patient care, focusing on reducing bureaucracy and inefficiencies within the system. These reforms are designed to reinvest savings directly into frontline services, with the aim of improving patient care quality and cutting lengthy waiting times, a long-standing issue for the health service.</w:t>
      </w:r>
      <w:r/>
    </w:p>
    <w:p>
      <w:r/>
      <w:r>
        <w:t>In addition to streamlining administrative processes, the government has earmarked over £3 billion to modernise the NHS infrastructure. This includes more than £2 billion planned for upgrading healthcare technology and £1 billion aimed at addressing the significant maintenance backlog in NHS facilities. These investments seek not only to enhance patient care but also to prepare the NHS to meet future health demands more effectively.</w:t>
      </w:r>
      <w:r/>
    </w:p>
    <w:p>
      <w:r/>
      <w:r>
        <w:t>Supporting NHS staff remains a central government priority amid ongoing workforce pressures. The Health and Social Care Secretary recently emphasised the commitment to recruiting more nurses and protecting NHS services during critical periods such as winter. These efforts reflect an understanding of the frontline challenges faced by the NHS workforce and the need to sustain support as service demands rise.</w:t>
      </w:r>
      <w:r/>
    </w:p>
    <w:p>
      <w:r/>
      <w:r>
        <w:t>The Prime Minister has also underscored the importance of NHS reform in recent remarks, focusing on rebuilding the service to address persistent problems like long waiting times and to enhance the patient care experience. This reform agenda is a crucial part of the government’s broader strategy to modernise the NHS and ensure it can deliver high-quality services well into the future.</w:t>
      </w:r>
      <w:r/>
    </w:p>
    <w:p>
      <w:r/>
      <w:r>
        <w:t>Further financial commitments have been outlined by the Chancellor in the latest spending plans, which include record cash investments in the NHS. These plans feature goals to recruit more general practitioners, increase the number of patient appointments available, and reduce waiting lists. Collectively, these measures aim to strengthen the NHS workforce and improve service delivery, aligning with the ongoing discussions about funding redundancies and operational reforms.</w:t>
      </w:r>
      <w:r/>
    </w:p>
    <w:p>
      <w:r/>
      <w:r>
        <w:t>This convergence of financial negotiations, investment injections, and reform initiatives illustrates a multifaceted approach by the government to tackle both immediate staffing challenges and longer-term systemic improvements within the NHS. Sir Jim Mackey’s optimistic remarks about the redundancy funding talks signal a potential breakthrough in one of the NHS's pressing financial issues, which, if resolved, could pave the way for smoother implementation of broader reform and investment plans aimed at sustaining and upgrading the health service.</w:t>
      </w:r>
      <w:r/>
    </w:p>
    <w:p>
      <w:pPr>
        <w:pStyle w:val="Heading3"/>
      </w:pPr>
      <w:r>
        <w:t>📌 Reference Map:</w:t>
      </w:r>
      <w:r/>
      <w:r/>
    </w:p>
    <w:p>
      <w:pPr>
        <w:pStyle w:val="ListBullet"/>
        <w:spacing w:line="240" w:lineRule="auto"/>
        <w:ind w:left="720"/>
      </w:pPr>
      <w:r/>
      <w:hyperlink r:id="rId9">
        <w:r>
          <w:rPr>
            <w:color w:val="0000EE"/>
            <w:u w:val="single"/>
          </w:rPr>
          <w:t>[1]</w:t>
        </w:r>
      </w:hyperlink>
      <w:r>
        <w:t xml:space="preserve">, </w:t>
      </w:r>
      <w:hyperlink r:id="rId9">
        <w:r>
          <w:rPr>
            <w:color w:val="0000EE"/>
            <w:u w:val="single"/>
          </w:rPr>
          <w:t>[2]</w:t>
        </w:r>
      </w:hyperlink>
      <w:r>
        <w:t xml:space="preserve"> (Evening Standard) - Paragraph 1</w:t>
      </w:r>
      <w:r/>
    </w:p>
    <w:p>
      <w:pPr>
        <w:pStyle w:val="ListBullet"/>
        <w:spacing w:line="240" w:lineRule="auto"/>
        <w:ind w:left="720"/>
      </w:pPr>
      <w:r/>
      <w:hyperlink r:id="rId10">
        <w:r>
          <w:rPr>
            <w:color w:val="0000EE"/>
            <w:u w:val="single"/>
          </w:rPr>
          <w:t>[3]</w:t>
        </w:r>
      </w:hyperlink>
      <w:r>
        <w:t xml:space="preserve"> (GOV.UK) - Paragraph 2</w:t>
      </w:r>
      <w:r/>
    </w:p>
    <w:p>
      <w:pPr>
        <w:pStyle w:val="ListBullet"/>
        <w:spacing w:line="240" w:lineRule="auto"/>
        <w:ind w:left="720"/>
      </w:pPr>
      <w:r/>
      <w:hyperlink r:id="rId11">
        <w:r>
          <w:rPr>
            <w:color w:val="0000EE"/>
            <w:u w:val="single"/>
          </w:rPr>
          <w:t>[4]</w:t>
        </w:r>
      </w:hyperlink>
      <w:r>
        <w:t xml:space="preserve"> (GOV.UK) - Paragraph 3</w:t>
      </w:r>
      <w:r/>
    </w:p>
    <w:p>
      <w:pPr>
        <w:pStyle w:val="ListBullet"/>
        <w:spacing w:line="240" w:lineRule="auto"/>
        <w:ind w:left="720"/>
      </w:pPr>
      <w:r/>
      <w:hyperlink r:id="rId12">
        <w:r>
          <w:rPr>
            <w:color w:val="0000EE"/>
            <w:u w:val="single"/>
          </w:rPr>
          <w:t>[5]</w:t>
        </w:r>
      </w:hyperlink>
      <w:r>
        <w:t xml:space="preserve"> (GOV.UK) - Paragraph 4</w:t>
      </w:r>
      <w:r/>
    </w:p>
    <w:p>
      <w:pPr>
        <w:pStyle w:val="ListBullet"/>
        <w:spacing w:line="240" w:lineRule="auto"/>
        <w:ind w:left="720"/>
      </w:pPr>
      <w:r/>
      <w:hyperlink r:id="rId13">
        <w:r>
          <w:rPr>
            <w:color w:val="0000EE"/>
            <w:u w:val="single"/>
          </w:rPr>
          <w:t>[6]</w:t>
        </w:r>
      </w:hyperlink>
      <w:r>
        <w:t xml:space="preserve"> (GOV.UK) - Paragraph 5</w:t>
      </w:r>
      <w:r/>
    </w:p>
    <w:p>
      <w:pPr>
        <w:pStyle w:val="ListBullet"/>
        <w:spacing w:line="240" w:lineRule="auto"/>
        <w:ind w:left="720"/>
      </w:pPr>
      <w:r/>
      <w:hyperlink r:id="rId14">
        <w:r>
          <w:rPr>
            <w:color w:val="0000EE"/>
            <w:u w:val="single"/>
          </w:rPr>
          <w:t>[7]</w:t>
        </w:r>
      </w:hyperlink>
      <w:r>
        <w:t xml:space="preserve"> (GOV.UK) - Paragraph 6,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https://www.standard.co.uk/news/politics/nhs-budget-rachel-reeves-department-of-health-matthew-taylor-b1257662.html</w:t>
        </w:r>
      </w:hyperlink>
      <w:r>
        <w:t xml:space="preserve"> - Please view link - unable to able to access data</w:t>
      </w:r>
      <w:r/>
    </w:p>
    <w:p>
      <w:pPr>
        <w:pStyle w:val="ListNumber"/>
        <w:spacing w:line="240" w:lineRule="auto"/>
        <w:ind w:left="720"/>
      </w:pPr>
      <w:r/>
      <w:hyperlink r:id="rId9">
        <w:r>
          <w:rPr>
            <w:color w:val="0000EE"/>
            <w:u w:val="single"/>
          </w:rPr>
          <w:t>https://www.standard.co.uk/news/politics/nhs-budget-rachel-reeves-department-of-health-matthew-taylor-b1257662.html</w:t>
        </w:r>
      </w:hyperlink>
      <w:r>
        <w:t xml:space="preserve"> - The article reports that NHS England chief executive Sir Jim Mackey stated that discussions with the Treasury regarding funding for NHS staff redundancies have been 'constructive'. He expressed confidence that the issue would be resolved before the upcoming Budget, indicating that the NHS is close to finalising the necessary arrangements to proceed with planned redundancies.</w:t>
      </w:r>
      <w:r/>
    </w:p>
    <w:p>
      <w:pPr>
        <w:pStyle w:val="ListNumber"/>
        <w:spacing w:line="240" w:lineRule="auto"/>
        <w:ind w:left="720"/>
      </w:pPr>
      <w:r/>
      <w:hyperlink r:id="rId10">
        <w:r>
          <w:rPr>
            <w:color w:val="0000EE"/>
            <w:u w:val="single"/>
          </w:rPr>
          <w:t>https://www.gov.uk/government/news/billions-to-be-redirected-back-into-patient-care-with-nhs-reform</w:t>
        </w:r>
      </w:hyperlink>
      <w:r>
        <w:t xml:space="preserve"> - This government announcement details plans to redirect billions of pounds saved from NHS reforms back into patient care. The reforms aim to reduce bureaucracy and inefficiencies, with the goal of reinvesting the savings into frontline services to improve patient care and reduce waiting times.</w:t>
      </w:r>
      <w:r/>
    </w:p>
    <w:p>
      <w:pPr>
        <w:pStyle w:val="ListNumber"/>
        <w:spacing w:line="240" w:lineRule="auto"/>
        <w:ind w:left="720"/>
      </w:pPr>
      <w:r/>
      <w:hyperlink r:id="rId11">
        <w:r>
          <w:rPr>
            <w:color w:val="0000EE"/>
            <w:u w:val="single"/>
          </w:rPr>
          <w:t>https://www.gov.uk/government/news/government-takes-first-steps-to-fix-the-foundations-and-save-the-nhs</w:t>
        </w:r>
      </w:hyperlink>
      <w:r>
        <w:t xml:space="preserve"> - The government has allocated over £3 billion to modernise the NHS, including more than £2 billion for upgrading technology and £1 billion to address the maintenance backlog. These investments aim to improve patient care and prepare the NHS for future challenges.</w:t>
      </w:r>
      <w:r/>
    </w:p>
    <w:p>
      <w:pPr>
        <w:pStyle w:val="ListNumber"/>
        <w:spacing w:line="240" w:lineRule="auto"/>
        <w:ind w:left="720"/>
      </w:pPr>
      <w:r/>
      <w:hyperlink r:id="rId12">
        <w:r>
          <w:rPr>
            <w:color w:val="0000EE"/>
            <w:u w:val="single"/>
          </w:rPr>
          <w:t>https://www.gov.uk/government/speeches/health-and-social-care-secretary-nhs-providers-conference</w:t>
        </w:r>
      </w:hyperlink>
      <w:r>
        <w:t xml:space="preserve"> - In this speech, the Health and Social Care Secretary discusses the government's commitment to supporting NHS staff and addressing challenges such as workforce pressures and service delivery. The Secretary highlights efforts to recruit more nurses and protect the NHS during winter pressures.</w:t>
      </w:r>
      <w:r/>
    </w:p>
    <w:p>
      <w:pPr>
        <w:pStyle w:val="ListNumber"/>
        <w:spacing w:line="240" w:lineRule="auto"/>
        <w:ind w:left="720"/>
      </w:pPr>
      <w:r/>
      <w:hyperlink r:id="rId13">
        <w:r>
          <w:rPr>
            <w:color w:val="0000EE"/>
            <w:u w:val="single"/>
          </w:rPr>
          <w:t>https://www.gov.uk/government/speeches/prime-ministers-remarks-on-the-nhs-6-january-2025</w:t>
        </w:r>
      </w:hyperlink>
      <w:r>
        <w:t xml:space="preserve"> - The Prime Minister's remarks focus on rebuilding the NHS, emphasising the need for reform to address challenges like waiting times and patient care. The speech outlines plans to modernise the NHS and improve services for patients.</w:t>
      </w:r>
      <w:r/>
    </w:p>
    <w:p>
      <w:pPr>
        <w:pStyle w:val="ListNumber"/>
        <w:spacing w:line="240" w:lineRule="auto"/>
        <w:ind w:left="720"/>
      </w:pPr>
      <w:r/>
      <w:hyperlink r:id="rId14">
        <w:r>
          <w:rPr>
            <w:color w:val="0000EE"/>
            <w:u w:val="single"/>
          </w:rPr>
          <w:t>https://www.gov.uk/government/speeches/spending-review-2025-speech</w:t>
        </w:r>
      </w:hyperlink>
      <w:r>
        <w:t xml:space="preserve"> - The Chancellor's speech outlines the government's spending plans, including a record cash investment in the NHS. The speech details commitments to recruit more GPs, deliver additional appointments, and cut waiting lists, aiming to strengthen the NHS and improve patient care.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politics/nhs-budget-rachel-reeves-department-of-health-matthew-taylor-b1257662.html" TargetMode="External"/><Relationship Id="rId10" Type="http://schemas.openxmlformats.org/officeDocument/2006/relationships/hyperlink" Target="https://www.gov.uk/government/news/billions-to-be-redirected-back-into-patient-care-with-nhs-reform" TargetMode="External"/><Relationship Id="rId11" Type="http://schemas.openxmlformats.org/officeDocument/2006/relationships/hyperlink" Target="https://www.gov.uk/government/news/government-takes-first-steps-to-fix-the-foundations-and-save-the-nhs" TargetMode="External"/><Relationship Id="rId12" Type="http://schemas.openxmlformats.org/officeDocument/2006/relationships/hyperlink" Target="https://www.gov.uk/government/speeches/health-and-social-care-secretary-nhs-providers-conference" TargetMode="External"/><Relationship Id="rId13" Type="http://schemas.openxmlformats.org/officeDocument/2006/relationships/hyperlink" Target="https://www.gov.uk/government/speeches/prime-ministers-remarks-on-the-nhs-6-january-2025" TargetMode="External"/><Relationship Id="rId14" Type="http://schemas.openxmlformats.org/officeDocument/2006/relationships/hyperlink" Target="https://www.gov.uk/government/speeches/spending-review-2025-speech"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