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faces escalation as resident doctor strikes threaten vital service cuts and patient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is facing mounting pressure as ongoing resident doctor strikes threaten to force cuts in frontline staff and the scaling back of operations, scans, and appointments. Health leaders from the NHS Confederation and NHS Providers have warned that the financial burden of the strikes, estimated to cost around £240 million for a five-day walkout, cannot be absorbed within the current constrained budgets. With hospitals having to cancel or reschedule services and pay inflated overtime rates to consultants covering for striking juniors, there is increasing concern that patient care will be severely disrupted.</w:t>
      </w:r>
      <w:r/>
    </w:p>
    <w:p>
      <w:r/>
      <w:r>
        <w:t>Thousands of resident doctors began a planned five-day strike, marking one in a series of industrial actions over pay disputes despite having received pay rises totalling nearly 29% over the past three years. Health Secretary Wes Streeting has sharply criticised the British Medical Association (BMA), accusing it of acting like a “cartel” and attempting to hold the NHS to ransom with its demands. NHS leaders, however, stress that the strikes will have “excessive disruption” on patients who may face longer waits for essential care as the NHS balances maintaining urgent treatment with financial pressures.</w:t>
      </w:r>
      <w:r/>
    </w:p>
    <w:p>
      <w:r/>
      <w:r>
        <w:t>Sir Jim Mackey, chief executive of NHS England, has urged NHS trusts to maintain at least 95% of non-urgent care during the strike period, stating that cancellations and rescheduling should only occur in exceptional circumstances to safeguard patient safety. Despite these efforts to protect services, the NHS Confederation and NHS Providers acknowledge that tens of thousands of appointments, tests, and operations are likely to be delayed or cancelled, especially with the added strain of an early flu season increasing demand and staff sickness. This jeopardises progress in reducing waiting lists, which although recently showed a slight decline after months of growth, remain at a record high level of over 7 million treatments pending.</w:t>
      </w:r>
      <w:r/>
    </w:p>
    <w:p>
      <w:r/>
      <w:r>
        <w:t>Matthew Taylor, chief executive of the NHS Confederation, emphasised the financial impact of strikes, noting that the last five-day stoppage cost the NHS around £300 million, money not accounted for in already tight health budgets. He warned that continued industrial action could compel NHS leaders to cut staff or reduce services to balance the books. Taylor urged the BMA to recognise that the strikes are disproportionate given current financial constraints and the sizeable pay increases doctors have already received.</w:t>
      </w:r>
      <w:r/>
    </w:p>
    <w:p>
      <w:r/>
      <w:r>
        <w:t>The British Medical Association, meanwhile, has made clear it will not agree to derogations, requests to call doctors off picket lines to cover planned NHS work, unless all planned activities have been cancelled and other staff are incentivised to provide cover. The BMA insists these measures are designed to ensure patient safety in extreme circumstances, not to avoid disruption caused by the strike. This stance complicates hospital efforts to minimise the impact of industrial action on patient care, given the BMA’s consultant rate card demanding significant fees for cover outside contracted hours.</w:t>
      </w:r>
      <w:r/>
    </w:p>
    <w:p>
      <w:r/>
      <w:r>
        <w:t>NHS Providers’ chief executive Daniel Elkeles stressed that safety remains the highest priority and that derogation requests are made in good faith by senior clinical leaders to protect patients under exceptional conditions. In response to the ongoing dispute, Streeting appealed directly to resident doctors to defy the BMA and continue working for their patients, emphasising government proposals for more specialist training places and exam fee support.</w:t>
      </w:r>
      <w:r/>
    </w:p>
    <w:p>
      <w:r/>
      <w:r>
        <w:t>Conversely, Dr Jack Fletcher, chair of the BMA’s resident doctors committee, accused NHS managers of emotional blackmailing frontline staff taking legitimate industrial action to defend their pay and working conditions. Dr Fletcher highlighted persistent NHS systemic problems, such as doctors having to sit on bins due to a lack of chairs, crowded corridors, soaring A&amp;E waits, and persistent rota gaps, and rejected the narrative that the NHS is improving. He insisted the strikes are a fight for the future of the profession and the health service amid government plans to cut pay further next year.</w:t>
      </w:r>
      <w:r/>
    </w:p>
    <w:p>
      <w:r/>
      <w:r>
        <w:t>The industrial action adds to long-standing operational pressures within the NHS. Recent NHS England figures show that although the NHS protected more appointments during the latest strike than in previous rounds, maintaining about 93% of planned care, less than a third of resident doctors participated in the strike, indicating a slightly reduced level of industrial disruption. Nonetheless, NHS leaders warn that the recorded cancellations of over 835,000 procedures since last December represent only part of the problem, with actual disruption likely higher due to unrecorded cancellations and the administrative burden placed on staff.</w:t>
      </w:r>
      <w:r/>
    </w:p>
    <w:p>
      <w:r/>
      <w:r>
        <w:t>Additional concerns arise from reports that NHS trusts are already scaling back frontline clinical posts and patient services to manage budgets. Surveys indicate many trusts have cut or are considering cutting services such as virtual wards, diabetes clinics, rehabilitation, mental health therapies, and smoking cessation programmes. These measures reflect the severe financial trials NHS organisations face amid rising demand, escalating costs, and the cumulative strain of repeated industrial action.</w:t>
      </w:r>
      <w:r/>
    </w:p>
    <w:p>
      <w:r/>
      <w:r>
        <w:t>As the winter season approaches, the NHS remains in a precarious state, grappling with overcrowded emergency departments and growing ‘corridor care’, patients waiting for hours in A&amp;E on trolleys or chairs due to lack of beds. Experts warn this situation causes avoidable harm and places vulnerable patients at risk.</w:t>
      </w:r>
      <w:r/>
    </w:p>
    <w:p>
      <w:r/>
      <w:r>
        <w:t>Despite these challenges, NHS England continues encouraging patients to attend appointments where possible and seek emergency care as usual. NHS services including 111, GP practices, and urgent emergency services remain operational, with safety precautions aimed at mitigating the impact of industrial action.</w:t>
      </w:r>
      <w:r/>
    </w:p>
    <w:p>
      <w:r/>
      <w:r>
        <w:t>The coming months may prove critical in defining the trajectory of NHS capacity and resilience. With the BMA strike mandate in place until January, hospital leaders and government officials alike urge a return to constructive negotiations to avoid further disruptions to patient care and prevent longer-term damage to the health service’s recovery efforts.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 13, 14, 15 </w:t>
      </w:r>
      <w:r/>
    </w:p>
    <w:p>
      <w:pPr>
        <w:pStyle w:val="ListBullet"/>
        <w:spacing w:line="240" w:lineRule="auto"/>
        <w:ind w:left="720"/>
      </w:pPr>
      <w:r/>
      <w:hyperlink r:id="rId10">
        <w:r>
          <w:rPr>
            <w:color w:val="0000EE"/>
            <w:u w:val="single"/>
          </w:rPr>
          <w:t>[2]</w:t>
        </w:r>
      </w:hyperlink>
      <w:r>
        <w:t xml:space="preserve"> NHS Confederation - Paragraphs 1, 3, 6, 7 </w:t>
      </w:r>
      <w:r/>
    </w:p>
    <w:p>
      <w:pPr>
        <w:pStyle w:val="ListBullet"/>
        <w:spacing w:line="240" w:lineRule="auto"/>
        <w:ind w:left="720"/>
      </w:pPr>
      <w:r/>
      <w:hyperlink r:id="rId11">
        <w:r>
          <w:rPr>
            <w:color w:val="0000EE"/>
            <w:u w:val="single"/>
          </w:rPr>
          <w:t>[3]</w:t>
        </w:r>
      </w:hyperlink>
      <w:r>
        <w:t xml:space="preserve"> NHS England - Paragraph 11 </w:t>
      </w:r>
      <w:r/>
    </w:p>
    <w:p>
      <w:pPr>
        <w:pStyle w:val="ListBullet"/>
        <w:spacing w:line="240" w:lineRule="auto"/>
        <w:ind w:left="720"/>
      </w:pPr>
      <w:r/>
      <w:hyperlink r:id="rId12">
        <w:r>
          <w:rPr>
            <w:color w:val="0000EE"/>
            <w:u w:val="single"/>
          </w:rPr>
          <w:t>[4]</w:t>
        </w:r>
      </w:hyperlink>
      <w:r>
        <w:t xml:space="preserve"> ITV News - Paragraph 7 </w:t>
      </w:r>
      <w:r/>
    </w:p>
    <w:p>
      <w:pPr>
        <w:pStyle w:val="ListBullet"/>
        <w:spacing w:line="240" w:lineRule="auto"/>
        <w:ind w:left="720"/>
      </w:pPr>
      <w:r/>
      <w:hyperlink r:id="rId13">
        <w:r>
          <w:rPr>
            <w:color w:val="0000EE"/>
            <w:u w:val="single"/>
          </w:rPr>
          <w:t>[5]</w:t>
        </w:r>
      </w:hyperlink>
      <w:r>
        <w:t xml:space="preserve"> NHS Confederation - Paragraph 13 </w:t>
      </w:r>
      <w:r/>
    </w:p>
    <w:p>
      <w:pPr>
        <w:pStyle w:val="ListBullet"/>
        <w:spacing w:line="240" w:lineRule="auto"/>
        <w:ind w:left="720"/>
      </w:pPr>
      <w:r/>
      <w:hyperlink r:id="rId14">
        <w:r>
          <w:rPr>
            <w:color w:val="0000EE"/>
            <w:u w:val="single"/>
          </w:rPr>
          <w:t>[6]</w:t>
        </w:r>
      </w:hyperlink>
      <w:r>
        <w:t xml:space="preserve"> ITV News - Paragraph 14 </w:t>
      </w:r>
      <w:r/>
    </w:p>
    <w:p>
      <w:pPr>
        <w:pStyle w:val="ListBullet"/>
        <w:spacing w:line="240" w:lineRule="auto"/>
        <w:ind w:left="720"/>
      </w:pPr>
      <w:r/>
      <w:hyperlink r:id="rId15">
        <w:r>
          <w:rPr>
            <w:color w:val="0000EE"/>
            <w:u w:val="single"/>
          </w:rPr>
          <w:t>[7]</w:t>
        </w:r>
      </w:hyperlink>
      <w:r>
        <w:t xml:space="preserve"> NHS England - Paragraph 15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https://www.dailymail.co.uk/health/article-15288611/NHS-cut-frontline-staff-perform-fewer-operations-cost-strikes.html?ns_mchannel=rss&amp;ns_campaign=1490&amp;ito=1490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https://www.nhsconfed.org/news/further-strikes-could-result-nhs-cutting-staff-or-services-health-leaders-warn</w:t>
        </w:r>
      </w:hyperlink>
      <w:r>
        <w:t xml:space="preserve"> - Health leaders warn that ongoing doctors' strikes may force the NHS to cut frontline staff or services due to financial pressures. The NHS Confederation and NHS Providers urge the British Medical Association (BMA) to call off the strikes, highlighting the excessive disruption to patients and the impact on NHS performance and finances. They caution that continued industrial action could lead to staffing reductions and fewer tests, appointments, and operations, jeopardising progress against key waiting time standards. The last five-day walkout in July was estimated to have cost the health service £300 million, a burden not included in the NHS's budget, which is already under strain. The BMA is urged to recognise the disproportionate nature of the strikes, given the current financial environment and the significant pay rises already received by resident doctors. The health leaders call for moderation in demands and a return to negotiations to avoid further harm to the NHS and its patients. (</w:t>
      </w:r>
      <w:hyperlink r:id="rId17">
        <w:r>
          <w:rPr>
            <w:color w:val="0000EE"/>
            <w:u w:val="single"/>
          </w:rPr>
          <w:t>nhsconfed.org</w:t>
        </w:r>
      </w:hyperlink>
      <w:r>
        <w:t>)</w:t>
      </w:r>
      <w:r/>
    </w:p>
    <w:p>
      <w:pPr>
        <w:pStyle w:val="ListNumber"/>
        <w:spacing w:line="240" w:lineRule="auto"/>
        <w:ind w:left="720"/>
      </w:pPr>
      <w:r/>
      <w:hyperlink r:id="rId11">
        <w:r>
          <w:rPr>
            <w:color w:val="0000EE"/>
            <w:u w:val="single"/>
          </w:rPr>
          <w:t>https://www.england.nhs.uk/2025/08/nhs-protected-thousands-more-appointments-during-doctors-strike/</w:t>
        </w:r>
      </w:hyperlink>
      <w:r>
        <w:t xml:space="preserve"> - NHS England reports that during the recent five-day strike by resident doctors, the NHS protected thousands more appointments compared to previous industrial actions. Early estimates indicate that over 10,000 additional patients received care during this period. The NHS maintained 93% of planned care, ensuring that operations, tests, and procedures continued despite the disruption. Early data shows that less than a third of resident doctors participated in the strike, with the number of strikers down by 7.5% compared to the previous round of industrial action. Sir James Mackey, NHS chief executive, commended the NHS staff for their efforts to minimise the impact of the strikes on patients and urged the Resident Doctors Committee to return to negotiations to prevent future disruptions. (</w:t>
      </w:r>
      <w:hyperlink r:id="rId18">
        <w:r>
          <w:rPr>
            <w:color w:val="0000EE"/>
            <w:u w:val="single"/>
          </w:rPr>
          <w:t>england.nhs.uk</w:t>
        </w:r>
      </w:hyperlink>
      <w:r>
        <w:t>)</w:t>
      </w:r>
      <w:r/>
    </w:p>
    <w:p>
      <w:pPr>
        <w:pStyle w:val="ListNumber"/>
        <w:spacing w:line="240" w:lineRule="auto"/>
        <w:ind w:left="720"/>
      </w:pPr>
      <w:r/>
      <w:hyperlink r:id="rId12">
        <w:r>
          <w:rPr>
            <w:color w:val="0000EE"/>
            <w:u w:val="single"/>
          </w:rPr>
          <w:t>https://www.itv.com/news/2025-07-24/nhs-bosses-say-doctors-strike-is-a-crushing-blow-for-patients</w:t>
        </w:r>
      </w:hyperlink>
      <w:r>
        <w:t xml:space="preserve"> - NHS bosses have described the recent doctors' strike as a 'crushing blow' for patients and the NHS. Thousands of resident doctors began a five-day strike, marking their 12th walkout since March 2023. The British Medical Association (BMA) stated that talks with the government to avoid the strike had collapsed over the key issue of pay. Daniel Elkeles, chief executive of NHS Providers, called the strike 'irresponsible and reckless' and urged the BMA to return to negotiations with the government. Professor Meghana Pandit, NHS England national medical director, acknowledged the toll the industrial action would take on patients and NHS staff and expressed disappointment that it was proceeding. (</w:t>
      </w:r>
      <w:hyperlink r:id="rId19">
        <w:r>
          <w:rPr>
            <w:color w:val="0000EE"/>
            <w:u w:val="single"/>
          </w:rPr>
          <w:t>itv.com</w:t>
        </w:r>
      </w:hyperlink>
      <w:r>
        <w:t>)</w:t>
      </w:r>
      <w:r/>
    </w:p>
    <w:p>
      <w:pPr>
        <w:pStyle w:val="ListNumber"/>
        <w:spacing w:line="240" w:lineRule="auto"/>
        <w:ind w:left="720"/>
      </w:pPr>
      <w:r/>
      <w:hyperlink r:id="rId13">
        <w:r>
          <w:rPr>
            <w:color w:val="0000EE"/>
            <w:u w:val="single"/>
          </w:rPr>
          <w:t>https://www.nhsconfed.org/news/nhs-leaders-warn-recorded-cancellations-result-industrial-action-are-tip-iceberg</w:t>
        </w:r>
      </w:hyperlink>
      <w:r>
        <w:t xml:space="preserve"> - NHS leaders warn that the recorded cancellations of operations and appointments due to industrial action are 'the tip of the iceberg.' Official figures show that 835,000 procedures have been cancelled since December, with the number expected to surpass one million by winter. However, senior operations managers suggest that the actual number is higher, as many cancellations are not recorded on the day. The ongoing industrial action is also placing a significant administrative burden on staff, with some spending around a third of their time managing the impact of strikes. The NHS Confederation and NHS Providers call for a resolution to the disputes to prevent further disruption to patient care. (</w:t>
      </w:r>
      <w:hyperlink r:id="rId20">
        <w:r>
          <w:rPr>
            <w:color w:val="0000EE"/>
            <w:u w:val="single"/>
          </w:rPr>
          <w:t>nhsconfed.org</w:t>
        </w:r>
      </w:hyperlink>
      <w:r>
        <w:t>)</w:t>
      </w:r>
      <w:r/>
    </w:p>
    <w:p>
      <w:pPr>
        <w:pStyle w:val="ListNumber"/>
        <w:spacing w:line="240" w:lineRule="auto"/>
        <w:ind w:left="720"/>
      </w:pPr>
      <w:r/>
      <w:hyperlink r:id="rId14">
        <w:r>
          <w:rPr>
            <w:color w:val="0000EE"/>
            <w:u w:val="single"/>
          </w:rPr>
          <w:t>https://www.itv.com/news/2025-05-09/nhs-cutting-services-and-frontline-clinical-jobs-health-leaders-warn</w:t>
        </w:r>
      </w:hyperlink>
      <w:r>
        <w:t xml:space="preserve"> - Health leaders warn that NHS trusts are cutting frontline clinical jobs and patient services to balance their budgets. A survey by NHS Providers found that 47% of trust leaders are scaling back services, with a further 43% considering this option. More than one in four (26%) said they will need to close some services, and a third (37%) said their organisation is also cutting clinical posts. Services such as virtual wards, diabetes clinics, rehabilitation centres, talking therapies, and stop-smoking services are at risk or being scaled back. The survey highlights the financial pressures facing the NHS and the impact on patient care. (</w:t>
      </w:r>
      <w:hyperlink r:id="rId21">
        <w:r>
          <w:rPr>
            <w:color w:val="0000EE"/>
            <w:u w:val="single"/>
          </w:rPr>
          <w:t>itv.com</w:t>
        </w:r>
      </w:hyperlink>
      <w:r>
        <w:t>)</w:t>
      </w:r>
      <w:r/>
    </w:p>
    <w:p>
      <w:pPr>
        <w:pStyle w:val="ListNumber"/>
        <w:spacing w:line="240" w:lineRule="auto"/>
        <w:ind w:left="720"/>
      </w:pPr>
      <w:r/>
      <w:hyperlink r:id="rId15">
        <w:r>
          <w:rPr>
            <w:color w:val="0000EE"/>
            <w:u w:val="single"/>
          </w:rPr>
          <w:t>https://www.england.nhs.uk/long-read/information-for-the-public-on-industrial-action/</w:t>
        </w:r>
      </w:hyperlink>
      <w:r>
        <w:t xml:space="preserve"> - NHS England provides information for the public on industrial action, including the impact of strikes by resident doctors. During these strikes, all other NHS staff, including consultants and other specialist doctors, continue to work, and the focus is on ensuring as many services as possible operate safely. The NHS works closely with unions to discuss any patient safety concerns and ensure safe staffing for emergency care. Patients who need urgent medical care are encouraged to come forward as normal, especially in emergency and serious life-threatening cases. The NHS advises patients to attend appointments as planned unless contacted otherwise and to use NHS 111 online or the NHS App for health needs during industrial action. (</w:t>
      </w:r>
      <w:hyperlink r:id="rId22">
        <w:r>
          <w:rPr>
            <w:color w:val="0000EE"/>
            <w:u w:val="single"/>
          </w:rPr>
          <w:t>england.nhs.uk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88611/NHS-cut-frontline-staff-perform-fewer-operations-cost-strikes.html?ns_mchannel=rss&amp;ns_campaign=1490&amp;ito=1490" TargetMode="External"/><Relationship Id="rId10" Type="http://schemas.openxmlformats.org/officeDocument/2006/relationships/hyperlink" Target="https://www.nhsconfed.org/news/further-strikes-could-result-nhs-cutting-staff-or-services-health-leaders-warn" TargetMode="External"/><Relationship Id="rId11" Type="http://schemas.openxmlformats.org/officeDocument/2006/relationships/hyperlink" Target="https://www.england.nhs.uk/2025/08/nhs-protected-thousands-more-appointments-during-doctors-strike/" TargetMode="External"/><Relationship Id="rId12" Type="http://schemas.openxmlformats.org/officeDocument/2006/relationships/hyperlink" Target="https://www.itv.com/news/2025-07-24/nhs-bosses-say-doctors-strike-is-a-crushing-blow-for-patients" TargetMode="External"/><Relationship Id="rId13" Type="http://schemas.openxmlformats.org/officeDocument/2006/relationships/hyperlink" Target="https://www.nhsconfed.org/news/nhs-leaders-warn-recorded-cancellations-result-industrial-action-are-tip-iceberg" TargetMode="External"/><Relationship Id="rId14" Type="http://schemas.openxmlformats.org/officeDocument/2006/relationships/hyperlink" Target="https://www.itv.com/news/2025-05-09/nhs-cutting-services-and-frontline-clinical-jobs-health-leaders-warn" TargetMode="External"/><Relationship Id="rId15" Type="http://schemas.openxmlformats.org/officeDocument/2006/relationships/hyperlink" Target="https://www.england.nhs.uk/long-read/information-for-the-public-on-industrial-action/" TargetMode="External"/><Relationship Id="rId16" Type="http://schemas.openxmlformats.org/officeDocument/2006/relationships/hyperlink" Target="https://www.noahwire.com" TargetMode="External"/><Relationship Id="rId17" Type="http://schemas.openxmlformats.org/officeDocument/2006/relationships/hyperlink" Target="https://www.nhsconfed.org/news/further-strikes-could-result-nhs-cutting-staff-or-services-health-leaders-warn?utm_source=openai" TargetMode="External"/><Relationship Id="rId18" Type="http://schemas.openxmlformats.org/officeDocument/2006/relationships/hyperlink" Target="https://www.england.nhs.uk/2025/08/nhs-protected-thousands-more-appointments-during-doctors-strike/?utm_source=openai" TargetMode="External"/><Relationship Id="rId19" Type="http://schemas.openxmlformats.org/officeDocument/2006/relationships/hyperlink" Target="https://www.itv.com/news/2025-07-24/nhs-bosses-say-doctors-strike-is-a-crushing-blow-for-patients?utm_source=openai" TargetMode="External"/><Relationship Id="rId20" Type="http://schemas.openxmlformats.org/officeDocument/2006/relationships/hyperlink" Target="https://www.nhsconfed.org/news/nhs-leaders-warn-recorded-cancellations-result-industrial-action-are-tip-iceberg?utm_source=openai" TargetMode="External"/><Relationship Id="rId21" Type="http://schemas.openxmlformats.org/officeDocument/2006/relationships/hyperlink" Target="https://www.itv.com/news/2025-05-09/nhs-cutting-services-and-frontline-clinical-jobs-health-leaders-warn?utm_source=openai" TargetMode="External"/><Relationship Id="rId22" Type="http://schemas.openxmlformats.org/officeDocument/2006/relationships/hyperlink" Target="https://www.england.nhs.uk/long-read/information-for-the-public-on-industrial-a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