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Support for resident doctors' strikes in England declines as NHS sees higher attendance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Support for the ongoing strikes by resident doctors in England appears to be waning, with reports indicating higher attendance at work during the latest industrial action compared to previous walkouts. According to a snapshot poll of NHS trust chief executives compiled by NHS Providers, most planned care has proceeded as intended, with many medics choosing to work or stay home rather than join picket lines, which were notably smaller across the country. In some areas, more than three-quarters of doctors arrived for their shifts despite the strike. This five-day strike, which began recently, marks the 13th such walkout by resident doctors since March 2023.</w:t>
      </w:r>
      <w:r/>
    </w:p>
    <w:p>
      <w:r/>
      <w:r>
        <w:t>The health sector is divided over the reasons behind the strike. The British Medical Association (BMA) argues its members are striking due to job insecurity, stagnant pay, and years of real-term wage decline, demanding a 29% pay rise to restore earnings to 2008 levels and address staffing shortages. This demand follows a 28.9% pay rise resident doctors have received over the past three years, including a 5.4% increase earlier this year. However, Health Secretary Wes Streeting has condemned the strike, calling the pay demand "reprehensible" and "unreasonable," accusing the BMA of holding patients "to ransom" and damaging NHS recovery efforts.</w:t>
      </w:r>
      <w:r/>
    </w:p>
    <w:p>
      <w:r/>
      <w:r>
        <w:t>The government insists that the pay offers already made are generous. Streeting highlighted an offer that included doubling training places for early-career doctors and providing cash support for out-of-pocket expenses, offers the BMA has rejected as inadequate. Streeting also accused union activists of representing a vocal minority rather than the wider members, suggesting that many doctors do not support continued strike action. NHS leaders aim to maintain at least 95% of planned activity during the strike to minimise patient disruption.</w:t>
      </w:r>
      <w:r/>
    </w:p>
    <w:p>
      <w:r/>
      <w:r>
        <w:t>The industrial action has seen some political backlash. Conservative leader Kemi Badenoch has stated she would ban doctors' strikes if in power, arguing that repeated strikes risk patient safety despite recent pay rises being among the most generous in the public sector. She and others suggest that continuous strikes are detrimental to the NHS and patients.</w:t>
      </w:r>
      <w:r/>
    </w:p>
    <w:p>
      <w:r/>
      <w:r>
        <w:t>The strikes have already taken a toll on the NHS, with previous walkouts estimated to have cost the health service around £300 million and caused widespread cancellations, with more than 54,000 procedures and appointments affected during the last resident doctor strike. Government figures indicate that ending previous strikes saved half a million appointments and operations, helping reduce NHS waiting lists. Despite this, doctors maintain that the dispute is about more than just pay, career progression and job security remain significant concerns.</w:t>
      </w:r>
      <w:r/>
    </w:p>
    <w:p>
      <w:r/>
      <w:r>
        <w:t>Adding complexity to the dispute, hospital consultants are reportedly preparing to join the strikes over pay disputes, potentially intensifying pressures on the NHS. The consultants' committee of the BMA is in talks with the government for a pay increase above a 4% rise imposed for the 2025/26 period, with a threat of industrial action if no deal is reached by the end of the year. This escalation could exacerbate challenges already faced by the health secretary and the NHS.</w:t>
      </w:r>
      <w:r/>
    </w:p>
    <w:p>
      <w:r/>
      <w:r>
        <w:t>The national medical director of the NHS, Professor Meghana Pandit, acknowledged that every strike is "devastating" for the NHS but urged patients to continue seeking care and attend appointments unless otherwise advised. The ongoing dispute underscores the fragile state of NHS workforce relations, impacted not only by pay concerns but also by broader workforce planning challenges in a system struggling to meet demand.</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 8</w:t>
      </w:r>
      <w:r/>
    </w:p>
    <w:p>
      <w:pPr>
        <w:pStyle w:val="ListBullet"/>
        <w:spacing w:line="240" w:lineRule="auto"/>
        <w:ind w:left="720"/>
      </w:pPr>
      <w:r/>
      <w:hyperlink r:id="rId10">
        <w:r>
          <w:rPr>
            <w:color w:val="0000EE"/>
            <w:u w:val="single"/>
          </w:rPr>
          <w:t>[2]</w:t>
        </w:r>
      </w:hyperlink>
      <w:r>
        <w:t xml:space="preserve"> (Reuters) - Paragraphs 2, 4</w:t>
      </w:r>
      <w:r/>
    </w:p>
    <w:p>
      <w:pPr>
        <w:pStyle w:val="ListBullet"/>
        <w:spacing w:line="240" w:lineRule="auto"/>
        <w:ind w:left="720"/>
      </w:pPr>
      <w:r/>
      <w:hyperlink r:id="rId11">
        <w:r>
          <w:rPr>
            <w:color w:val="0000EE"/>
            <w:u w:val="single"/>
          </w:rPr>
          <w:t>[3]</w:t>
        </w:r>
      </w:hyperlink>
      <w:r>
        <w:t xml:space="preserve"> (The Guardian) - Paragraphs 2, 4</w:t>
      </w:r>
      <w:r/>
    </w:p>
    <w:p>
      <w:pPr>
        <w:pStyle w:val="ListBullet"/>
        <w:spacing w:line="240" w:lineRule="auto"/>
        <w:ind w:left="720"/>
      </w:pPr>
      <w:r/>
      <w:hyperlink r:id="rId12">
        <w:r>
          <w:rPr>
            <w:color w:val="0000EE"/>
            <w:u w:val="single"/>
          </w:rPr>
          <w:t>[4]</w:t>
        </w:r>
      </w:hyperlink>
      <w:r>
        <w:t xml:space="preserve"> (The Guardian) - Paragraphs 4, 5</w:t>
      </w:r>
      <w:r/>
    </w:p>
    <w:p>
      <w:pPr>
        <w:pStyle w:val="ListBullet"/>
        <w:spacing w:line="240" w:lineRule="auto"/>
        <w:ind w:left="720"/>
      </w:pPr>
      <w:r/>
      <w:hyperlink r:id="rId13">
        <w:r>
          <w:rPr>
            <w:color w:val="0000EE"/>
            <w:u w:val="single"/>
          </w:rPr>
          <w:t>[5]</w:t>
        </w:r>
      </w:hyperlink>
      <w:r>
        <w:t xml:space="preserve"> (Gov.uk) - Paragraph 6</w:t>
      </w:r>
      <w:r/>
    </w:p>
    <w:p>
      <w:pPr>
        <w:pStyle w:val="ListBullet"/>
        <w:spacing w:line="240" w:lineRule="auto"/>
        <w:ind w:left="720"/>
      </w:pPr>
      <w:r/>
      <w:hyperlink r:id="rId14">
        <w:r>
          <w:rPr>
            <w:color w:val="0000EE"/>
            <w:u w:val="single"/>
          </w:rPr>
          <w:t>[6]</w:t>
        </w:r>
      </w:hyperlink>
      <w:r>
        <w:t xml:space="preserve"> (The Guardian)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https://www.dailymail.co.uk/news/article-15292425/Support-strikes-waning-resident-doctors-report-work.html?ns_mchannel=rss&amp;ns_campaign=1490&amp;ito=1490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https://www.reuters.com/world/uk/englands-junior-doctors-begin-five-day-walkout-2025-11-14/</w:t>
        </w:r>
      </w:hyperlink>
      <w:r>
        <w:t xml:space="preserve"> - Junior doctors in England commenced a five-day strike on November 14, 2025, citing concerns over job insecurity and stagnant pay. The British Medical Association (BMA) criticised the government for failing to offer a 'credible plan' to address unemployment among new medical graduates and years of real-term wage declines. Despite a 22% pay agreement reached last year, dissatisfaction arose after only a 5.4% increase was proposed in the latest pay round. The BMA is demanding a 29% rise to restore pay to 2008 levels and address staff shortages. Health Minister Wes Streeting described the planned strike as 'unreasonable and unnecessary,' but the BMA has warned that only a substantial offer could prevent or end the walkout. (</w:t>
      </w:r>
      <w:hyperlink r:id="rId16">
        <w:r>
          <w:rPr>
            <w:color w:val="0000EE"/>
            <w:u w:val="single"/>
          </w:rPr>
          <w:t>reuters.com</w:t>
        </w:r>
      </w:hyperlink>
      <w:r>
        <w:t>)</w:t>
      </w:r>
      <w:r/>
    </w:p>
    <w:p>
      <w:pPr>
        <w:pStyle w:val="ListNumber"/>
        <w:spacing w:line="240" w:lineRule="auto"/>
        <w:ind w:left="720"/>
      </w:pPr>
      <w:r/>
      <w:hyperlink r:id="rId11">
        <w:r>
          <w:rPr>
            <w:color w:val="0000EE"/>
            <w:u w:val="single"/>
          </w:rPr>
          <w:t>https://www.theguardian.com/society/2025/jul/17/resident-doctors-nhs-greedy-pay-wes-streeting</w:t>
        </w:r>
      </w:hyperlink>
      <w:r>
        <w:t xml:space="preserve"> - Resident doctors have been accused of being 'very greedy' over their 29% pay demand, before talks with Wes Streeting on Thursday and a planned five-day strike next week. Hospital chiefs warn that the strike will cause 'absolute chaos' in the NHS, as the BMA pushes for a 29% rise on top of last year's 22% deal. The 29% pay claim is causing serious divisions and resentment among lower-paid frontline NHS staff. The BMA argues the 29% demand, spread over several years, is reasonable and affordable for the NHS. However, the minister has refused to reopen this year's pay deal, which gave resident doctors a 5.4% rise, and called their 29% demand and looming stoppage 'completely unreasonable.'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https://www.theguardian.com/society/2025/nov/05/resident-doctors-strike-to-go-ahead-after-wes-streetings-last-ditch-offer-is-rejected</w:t>
        </w:r>
      </w:hyperlink>
      <w:r>
        <w:t xml:space="preserve"> - Wes Streeting's attempt to end the long-running resident doctors' dispute with a new offer was unsuccessful, meaning their five-day strike next week is expected to go ahead. The health secretary tabled a new offer to resident doctors in England, but the British Medical Association's resident doctors committee (RDC) rejected Streeting's proposal, stating it was too limited to call off their action. Streeting pledged to double his previous offer to create 1,000 extra places for early-career doctors to move into specialist training, but ruled out increasing their pay any further in 2025-26, citing strained public finances and the 28.9% pay rise they have had since 2023. Dr Jack Fletcher, the chair of the RDC, rebuffed Streeting's offer, stating it would still leave far too many doctors unable to progress their careers and effectively jobless.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https://www.gov.uk/government/news/half-a-million-appointments-and-operations-saved-by-ending-resident-doctor-strikes</w:t>
        </w:r>
      </w:hyperlink>
      <w:r>
        <w:t xml:space="preserve"> - Ending doctor strikes saved 500,000 appointments and operations, and cut waiting lists by 193,000. From July 2023 to February 2024, 507,000 appointments and operations were cancelled and rescheduled during periods of disruptive strike action, causing pain and misery to patients across the country. With over 2 million extra NHS appointments, including for chemotherapy, radiotherapy, endoscopy, and diagnostic tests, already being delivered 7 months early, and through its Plan for Change, the government is on its way to ending the misery felt by millions of patients who are waiting for the appointments they need. (</w:t>
      </w:r>
      <w:hyperlink r:id="rId19">
        <w:r>
          <w:rPr>
            <w:color w:val="0000EE"/>
            <w:u w:val="single"/>
          </w:rPr>
          <w:t>gov.uk</w:t>
        </w:r>
      </w:hyperlink>
      <w:r>
        <w:t>)</w:t>
      </w:r>
      <w:r/>
    </w:p>
    <w:p>
      <w:pPr>
        <w:pStyle w:val="ListNumber"/>
        <w:spacing w:line="240" w:lineRule="auto"/>
        <w:ind w:left="720"/>
      </w:pPr>
      <w:r/>
      <w:hyperlink r:id="rId14">
        <w:r>
          <w:rPr>
            <w:color w:val="0000EE"/>
            <w:u w:val="single"/>
          </w:rPr>
          <w:t>https://www.theguardian.com/society/2025/nov/13/hospital-consultants-gearing-up-to-join-resident-doctors-in-striking-over-pay</w:t>
        </w:r>
      </w:hyperlink>
      <w:r>
        <w:t xml:space="preserve"> - Hospital consultants are gearing up to join resident doctors in striking over pay. Resident doctors have decided to adopt a more militant approach in pursuit of their 26% pay claim, planning to strike every month in 2026 if they get a fresh legal mandate to continue their long-running campaign of industrial action. They went on strike 11 times in 15 months between March 2023 and June 2024 but only once since, in July this year. Consultants now look likely to add to ministers' already acute difficulties over NHS pay. The British Medical Association's consultants committee has been in talks since September with the Department of Health and Social Care about its demand for more than the 4% rise imposed on them for 2025/26. They have given Wes Streeting, the health secretary, a deadline of 31 December to reach a deal for more money. Unless agreement is reached by then, they plan to hold a ballot for industrial action in January and, if it gets the required support, start striking soon after.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2425/Support-strikes-waning-resident-doctors-report-work.html?ns_mchannel=rss&amp;ns_campaign=1490&amp;ito=1490" TargetMode="External"/><Relationship Id="rId10" Type="http://schemas.openxmlformats.org/officeDocument/2006/relationships/hyperlink" Target="https://www.reuters.com/world/uk/englands-junior-doctors-begin-five-day-walkout-2025-11-14/" TargetMode="External"/><Relationship Id="rId11" Type="http://schemas.openxmlformats.org/officeDocument/2006/relationships/hyperlink" Target="https://www.theguardian.com/society/2025/jul/17/resident-doctors-nhs-greedy-pay-wes-streeting" TargetMode="External"/><Relationship Id="rId12" Type="http://schemas.openxmlformats.org/officeDocument/2006/relationships/hyperlink" Target="https://www.theguardian.com/society/2025/nov/05/resident-doctors-strike-to-go-ahead-after-wes-streetings-last-ditch-offer-is-rejected" TargetMode="External"/><Relationship Id="rId13" Type="http://schemas.openxmlformats.org/officeDocument/2006/relationships/hyperlink" Target="https://www.gov.uk/government/news/half-a-million-appointments-and-operations-saved-by-ending-resident-doctor-strikes" TargetMode="External"/><Relationship Id="rId14" Type="http://schemas.openxmlformats.org/officeDocument/2006/relationships/hyperlink" Target="https://www.theguardian.com/society/2025/nov/13/hospital-consultants-gearing-up-to-join-resident-doctors-in-striking-over-pay"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englands-junior-doctors-begin-five-day-walkout-2025-11-14/?utm_source=openai" TargetMode="External"/><Relationship Id="rId17" Type="http://schemas.openxmlformats.org/officeDocument/2006/relationships/hyperlink" Target="https://www.theguardian.com/society/2025/jul/17/resident-doctors-nhs-greedy-pay-wes-streeting?utm_source=openai" TargetMode="External"/><Relationship Id="rId18" Type="http://schemas.openxmlformats.org/officeDocument/2006/relationships/hyperlink" Target="https://www.theguardian.com/society/2025/nov/05/resident-doctors-strike-to-go-ahead-after-wes-streetings-last-ditch-offer-is-rejected?utm_source=openai" TargetMode="External"/><Relationship Id="rId19" Type="http://schemas.openxmlformats.org/officeDocument/2006/relationships/hyperlink" Target="https://www.gov.uk/government/news/half-a-million-appointments-and-operations-saved-by-ending-resident-doctor-strikes?utm_source=openai" TargetMode="External"/><Relationship Id="rId20" Type="http://schemas.openxmlformats.org/officeDocument/2006/relationships/hyperlink" Target="https://www.theguardian.com/society/2025/nov/13/hospital-consultants-gearing-up-to-join-resident-doctors-in-striking-over-p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