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Duck Creek unveils agentic AI platform to transform underwriting and claims operations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Duck Creek Technologies has unveiled an insurance-focused agentic AI platform that it says is designed to bring governed automation into underwriting and claims, as carriers race to turn artificial intelligence from a pilot-project tool into something that can operate inside core systems. The Boston-based software vendor also introduced two applications built on the platform, one for underwriting and one for first notice of loss, in a move that underscores how insurers are increasingly looking for AI that can do work rather than merely analyse it.</w:t>
      </w:r>
      <w:r/>
    </w:p>
    <w:p>
      <w:r/>
      <w:r>
        <w:t>According to Duck Creek, the platform is intended to let insurers deploy, coordinate and oversee AI agents across the policy lifecycle, with controls for traceability, compliance and human oversight built into the architecture. The company says the system sits inside its Intelligent Core insurance platform and can work in both embedded and headless modes, allowing carriers to add agentic capabilities without ripping out existing infrastructure. Duck Creek also describes the product as combining domain-specific insurance knowledge with neuro-symbolic reasoning, a model it says should improve context and governance.</w:t>
      </w:r>
      <w:r/>
    </w:p>
    <w:p>
      <w:r/>
      <w:r>
        <w:t>The new applications are aimed at some of the industry’s most operationally sensitive tasks. The Agentic Underwriting Workbench is pitched as a way to speed up submission intake, triage and enrichment, while the Agentic First Notice of Loss application is meant to help capture, validate and route claims more efficiently. Duck Creek said the FNOL product was developed with Google Cloud and uses Gemini models for functions such as coverage checks and early fraud detection at the point of intake.</w:t>
      </w:r>
      <w:r/>
    </w:p>
    <w:p>
      <w:r/>
      <w:r>
        <w:t>The launch reflects a wider shift in insurance technology away from isolated automation and towards coordinated decision-making across workflows. Boston Consulting Group has said AI could create substantial annual value for the US insurance market, helping explain the urgency around platforms that promise both productivity gains and stronger controls. Duck Creek has argued that the challenge for carriers is no longer simply adopting AI, but doing so in a way that preserves auditability, regulatory alignment and operational confidence.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https://iireporter.com/duck-creek-launches-agentic-ai-platform-for-carriers/</w:t>
        </w:r>
      </w:hyperlink>
      <w:r>
        <w:t xml:space="preserve"> - Please view link - unable to able to access data</w:t>
      </w:r>
      <w:r/>
    </w:p>
    <w:p>
      <w:pPr>
        <w:pStyle w:val="ListNumber"/>
        <w:spacing w:line="240" w:lineRule="auto"/>
        <w:ind w:left="720"/>
      </w:pPr>
      <w:r/>
      <w:hyperlink r:id="rId10">
        <w:r>
          <w:rPr>
            <w:color w:val="0000EE"/>
            <w:u w:val="single"/>
          </w:rPr>
          <w:t>https://www.duckcreek.com/product/agentic-ai-platform</w:t>
        </w:r>
      </w:hyperlink>
      <w:r>
        <w:t xml:space="preserve"> - Duck Creek's Agentic AI Platform is an enterprise-grade solution embedded within the Duck Creek Intelligent Core insurance platform. It integrates AI-driven agents directly into core insurance workflows, enabling real-time execution, automated decision-making, and continuous learning across policy, billing, and claims processes. This approach shifts traditional AI from passive insight to active execution, ensuring decisions are not only informed but also carried out within the system of record. The platform is designed to operate within defined guardrails, adapting across lines of business and scaling as demands evolve, delivering real value today and a foundation for tomorrow’s agentic future.</w:t>
      </w:r>
      <w:r/>
    </w:p>
    <w:p>
      <w:pPr>
        <w:pStyle w:val="ListNumber"/>
        <w:spacing w:line="240" w:lineRule="auto"/>
        <w:ind w:left="720"/>
      </w:pPr>
      <w:r/>
      <w:hyperlink r:id="rId13">
        <w:r>
          <w:rPr>
            <w:color w:val="0000EE"/>
            <w:u w:val="single"/>
          </w:rPr>
          <w:t>https://www.duckcreek.com/product/agentic-applications/</w:t>
        </w:r>
      </w:hyperlink>
      <w:r>
        <w:t xml:space="preserve"> - Duck Creek's Agentic Applications bring intelligence into the core of insurance operations by automating document processing, underwriting decisions, product configuration, implementation, and virtually every core or specialty process. These applications are designed to remove friction points in insurance environments, such as review queues and decision pauses, by operating directly within workflows—interpreting documents, enriching submissions, guiding decision pathways, applying configuration logic, and moving work forward in real time. This approach enables carriers to launch products faster, lower costs, and scale product innovation without increasing resources.</w:t>
      </w:r>
      <w:r/>
    </w:p>
    <w:p>
      <w:pPr>
        <w:pStyle w:val="ListNumber"/>
        <w:spacing w:line="240" w:lineRule="auto"/>
        <w:ind w:left="720"/>
      </w:pPr>
      <w:r/>
      <w:hyperlink r:id="rId11">
        <w:r>
          <w:rPr>
            <w:color w:val="0000EE"/>
            <w:u w:val="single"/>
          </w:rPr>
          <w:t>https://www.prnewswire.com/news-releases/duck-creek-launches-insurance-native-agentic-ai-platform-and-unveils-new-applications-to-transform-underwriting-and-claims-302755119.html</w:t>
        </w:r>
      </w:hyperlink>
      <w:r>
        <w:t xml:space="preserve"> - Duck Creek Technologies has announced the launch of its insurance-native Agentic AI Platform, a purpose-built platform enabling insurers to deploy, orchestrate, and govern AI agents across the insurance lifecycle. The platform is designed to help insurers unlock the significant value opportunity of AI by embedding intelligent automation directly into core insurance workflows. Alongside the platform, Duck Creek introduced two new agentic experiences, Agentic Underwriting Workbench and Agentic First Notice of Loss (FNOL), aimed at improving speed, accuracy, and outcomes in critical property and casualty workflows.</w:t>
      </w:r>
      <w:r/>
    </w:p>
    <w:p>
      <w:pPr>
        <w:pStyle w:val="ListNumber"/>
        <w:spacing w:line="240" w:lineRule="auto"/>
        <w:ind w:left="720"/>
      </w:pPr>
      <w:r/>
      <w:hyperlink r:id="rId16">
        <w:r>
          <w:rPr>
            <w:color w:val="0000EE"/>
            <w:u w:val="single"/>
          </w:rPr>
          <w:t>https://insurance-edge.net/2026/04/29/duck-creek-launches-agentic-ai-platform/</w:t>
        </w:r>
      </w:hyperlink>
      <w:r>
        <w:t xml:space="preserve"> - Duck Creek Technologies has launched its insurance-native Agentic AI Platform, enabling insurers to deploy, orchestrate, and govern AI agents across the insurance lifecycle. The platform aims to help insurers unlock significant value by embedding intelligent automation directly into core insurance workflows. Alongside the platform, Duck Creek introduced two new agentic experiences, Agentic Underwriting Workbench and Agentic First Notice of Loss (FNOL), designed to improve speed, accuracy, and outcomes in critical property and casualty workflows.</w:t>
      </w:r>
      <w:r/>
    </w:p>
    <w:p>
      <w:pPr>
        <w:pStyle w:val="ListNumber"/>
        <w:spacing w:line="240" w:lineRule="auto"/>
        <w:ind w:left="720"/>
      </w:pPr>
      <w:r/>
      <w:hyperlink r:id="rId12">
        <w:r>
          <w:rPr>
            <w:color w:val="0000EE"/>
            <w:u w:val="single"/>
          </w:rPr>
          <w:t>https://www.duckcreek.com/blog/formation-26-kickoff-intelligent-core-insurance/</w:t>
        </w:r>
      </w:hyperlink>
      <w:r>
        <w:t xml:space="preserve"> - Duck Creek Technologies has highlighted strong fiscal momentum in the first half of fiscal 2026, marked by double-digit year-over-year SaaS ARR growth fueled by new customer wins and expansion across its global customer base. The company attributes this growth to the accelerating demand for its Intelligent Core Insurance Platform, which includes the recently launched Agentic AI Platform. This platform is designed to help insurers deploy, orchestrate, and govern AI agents across the insurance lifecycle, embedding intelligent automation directly into core insurance workflows.</w:t>
      </w:r>
      <w:r/>
    </w:p>
    <w:p>
      <w:pPr>
        <w:pStyle w:val="ListNumber"/>
        <w:spacing w:line="240" w:lineRule="auto"/>
        <w:ind w:left="720"/>
      </w:pPr>
      <w:r/>
      <w:hyperlink r:id="rId14">
        <w:r>
          <w:rPr>
            <w:color w:val="0000EE"/>
            <w:u w:val="single"/>
          </w:rPr>
          <w:t>https://fintech.global/2026/04/29/duck-creek-launches-agentic-ai-platform-to-transform-insurance-workflows/</w:t>
        </w:r>
      </w:hyperlink>
      <w:r>
        <w:t xml:space="preserve"> - Duck Creek Technologies has launched its insurance-native Agentic AI Platform, designed to embed intelligent automation across the insurance lifecycle. The platform enables insurers to deploy, orchestrate, and govern AI agents within core workflows, aiming to unlock significant efficiency gains from artificial intelligence. Alongside the platform, Duck Creek introduced two new AI-driven applications focused on underwriting and claims, targeting improvements in speed, accuracy, and decision-making. According to Boston Consulting Group, AI could generate up to $80 billion in annual impact for the US insurance market alone.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duck-creek-launches-agentic-ai-platform-for-carriers/" TargetMode="External"/><Relationship Id="rId10" Type="http://schemas.openxmlformats.org/officeDocument/2006/relationships/hyperlink" Target="https://www.duckcreek.com/product/agentic-ai-platform" TargetMode="External"/><Relationship Id="rId11" Type="http://schemas.openxmlformats.org/officeDocument/2006/relationships/hyperlink" Target="https://www.prnewswire.com/news-releases/duck-creek-launches-insurance-native-agentic-ai-platform-and-unveils-new-applications-to-transform-underwriting-and-claims-302755119.html" TargetMode="External"/><Relationship Id="rId12" Type="http://schemas.openxmlformats.org/officeDocument/2006/relationships/hyperlink" Target="https://www.duckcreek.com/blog/formation-26-kickoff-intelligent-core-insurance/" TargetMode="External"/><Relationship Id="rId13" Type="http://schemas.openxmlformats.org/officeDocument/2006/relationships/hyperlink" Target="https://www.duckcreek.com/product/agentic-applications/" TargetMode="External"/><Relationship Id="rId14" Type="http://schemas.openxmlformats.org/officeDocument/2006/relationships/hyperlink" Target="https://fintech.global/2026/04/29/duck-creek-launches-agentic-ai-platform-to-transform-insurance-workflows/" TargetMode="External"/><Relationship Id="rId15" Type="http://schemas.openxmlformats.org/officeDocument/2006/relationships/hyperlink" Target="https://www.noahwire.com" TargetMode="External"/><Relationship Id="rId16" Type="http://schemas.openxmlformats.org/officeDocument/2006/relationships/hyperlink" Target="https://insurance-edge.net/2026/04/29/duck-creek-launches-agentic-ai-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