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prices surge past $120 as US-Iran tensions deepen and market fears escalate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Brent crude climbed to its highest level since June 2022 on Wednesday as investors reacted to President Donald Trump’s decision to keep the naval blockade of Iranian ports in place until Tehran agrees to nuclear terms. The move sharpened fears that the confrontation around the Strait of Hormuz will remain a prolonged threat to global energy supplies, with oil prices jumping through the session as traders priced in a tighter market.</w:t>
      </w:r>
      <w:r/>
    </w:p>
    <w:p>
      <w:r/>
      <w:r>
        <w:t>The Guardian said Brent pushed above $119 a barrel in London trading, while other reports put the benchmark briefly above $120 and, in Axios’s telling, even higher before easing back. The speed of the rise underlined how little confidence markets have in a rapid diplomatic breakthrough. Trump, speaking to Axios, argued that the blockade was more effective than bombing and said Iran could not be allowed to obtain a nuclear weapon.</w:t>
      </w:r>
      <w:r/>
    </w:p>
    <w:p>
      <w:r/>
      <w:r>
        <w:t>The pressure was not confined to crude. The day’s moves also lifted gas prices and unsettled broader financial markets, with the FTSE 100 falling to its weakest close since early April and UK two-year gilt yields rising as traders marked up inflation risks. Reuters reported that money markets are now close to fully pricing in three Bank of England rate increases this year, a sign that the energy shock is feeding directly into expectations for monetary policy.</w:t>
      </w:r>
      <w:r/>
    </w:p>
    <w:p>
      <w:r/>
      <w:r>
        <w:t>There were also signs that the White House is thinking beyond the immediate squeeze on Iran. According to Reuters, Trump met oil executives to discuss ways of steadying markets if the blockade has to continue for months, including higher US output and fuel supply. That has left traders weighing two competing forces: the prospect of more American production on the one hand, and the possibility of a drawn-out disruption to one of the world’s most important shipping lanes on the other.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https://www.theguardian.com/business/live/2026/apr/29/uk-exports-middle-east-iran-war-economy-oil-stock-markets-government-live-updates</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https://www.theguardian.com/business/live/2026/apr/29/uk-exports-middle-east-iran-war-economy-oil-stock-markets-government-live-updates</w:t>
        </w:r>
      </w:hyperlink>
      <w:r>
        <w:t xml:space="preserve"> - This live update from The Guardian reports on the surge in Brent crude oil prices, which have risen over $119 per barrel, reaching their highest level since June 2022. The increase is attributed to President Donald Trump's decision to maintain a naval blockade of Iran's ports until a deal is secured to address Iran's nuclear program. The blockade has intensified the standoff over the Strait of Hormuz, contributing to a global energy crisis. President Trump stated that the blockade is more effective than bombing, asserting that Iran cannot have a nuclear weapon. (</w:t>
      </w:r>
      <w:hyperlink r:id="rId16">
        <w:r>
          <w:rPr>
            <w:color w:val="0000EE"/>
            <w:u w:val="single"/>
          </w:rPr>
          <w:t>theguardian.com</w:t>
        </w:r>
      </w:hyperlink>
      <w:r>
        <w:t>)</w:t>
      </w:r>
      <w:r/>
    </w:p>
    <w:p>
      <w:pPr>
        <w:pStyle w:val="ListNumber"/>
        <w:spacing w:line="240" w:lineRule="auto"/>
        <w:ind w:left="720"/>
      </w:pPr>
      <w:r/>
      <w:hyperlink r:id="rId10">
        <w:r>
          <w:rPr>
            <w:color w:val="0000EE"/>
            <w:u w:val="single"/>
          </w:rPr>
          <w:t>https://www.al-monitor.com/originals/2026/04/oil-surges-past-120-war-time-high-trump-rejects-iran-overture</w:t>
        </w:r>
      </w:hyperlink>
      <w:r>
        <w:t xml:space="preserve"> - Al-Monitor reports that Brent crude oil prices have surpassed $120 per barrel, reaching the highest levels since the start of the US-Israel-Iran war. This surge follows President Donald Trump's rejection of Iran's proposal to reopen the Strait of Hormuz, leading to continued tensions and disruptions in global oil supply. (</w:t>
      </w:r>
      <w:hyperlink r:id="rId17">
        <w:r>
          <w:rPr>
            <w:color w:val="0000EE"/>
            <w:u w:val="single"/>
          </w:rPr>
          <w:t>al-monitor.com</w:t>
        </w:r>
      </w:hyperlink>
      <w:r>
        <w:t>)</w:t>
      </w:r>
      <w:r/>
    </w:p>
    <w:p>
      <w:pPr>
        <w:pStyle w:val="ListNumber"/>
        <w:spacing w:line="240" w:lineRule="auto"/>
        <w:ind w:left="720"/>
      </w:pPr>
      <w:r/>
      <w:hyperlink r:id="rId11">
        <w:r>
          <w:rPr>
            <w:color w:val="0000EE"/>
            <w:u w:val="single"/>
          </w:rPr>
          <w:t>https://www.icis.com/explore/resources/news/2026/04/30/11202924/brent-crude-tops-120-bbl-as-us-iran-disagree-over-hormuz-blockade</w:t>
        </w:r>
      </w:hyperlink>
      <w:r>
        <w:t xml:space="preserve"> - ICIS reports that Brent crude oil prices have briefly crossed $120 per barrel due to the US-Iran disagreement over the Strait of Hormuz blockade. President Donald Trump appears to have instructed further naval blockade on the Strait after rejecting Iran's latest proposal to reopen shipping lanes. (</w:t>
      </w:r>
      <w:hyperlink r:id="rId18">
        <w:r>
          <w:rPr>
            <w:color w:val="0000EE"/>
            <w:u w:val="single"/>
          </w:rPr>
          <w:t>icis.com</w:t>
        </w:r>
      </w:hyperlink>
      <w:r>
        <w:t>)</w:t>
      </w:r>
      <w:r/>
    </w:p>
    <w:p>
      <w:pPr>
        <w:pStyle w:val="ListNumber"/>
        <w:spacing w:line="240" w:lineRule="auto"/>
        <w:ind w:left="720"/>
      </w:pPr>
      <w:r/>
      <w:hyperlink r:id="rId12">
        <w:r>
          <w:rPr>
            <w:color w:val="0000EE"/>
            <w:u w:val="single"/>
          </w:rPr>
          <w:t>https://www.axios.com/2026/04/30/oil-prices-iran-highest-levels</w:t>
        </w:r>
      </w:hyperlink>
      <w:r>
        <w:t xml:space="preserve"> - Axios reports that oil prices have surged to their highest levels since the start of the Iran war, with Brent crude briefly exceeding $126 per barrel before retreating to around $114 per barrel. This sharp spike is largely attributed to ongoing disruptions in the Persian Gulf, particularly concerns over prolonged instability in the Strait of Hormuz, a key chokepoint for global oil exports. (</w:t>
      </w:r>
      <w:hyperlink r:id="rId19">
        <w:r>
          <w:rPr>
            <w:color w:val="0000EE"/>
            <w:u w:val="single"/>
          </w:rPr>
          <w:t>axios.com</w:t>
        </w:r>
      </w:hyperlink>
      <w:r>
        <w:t>)</w:t>
      </w:r>
      <w:r/>
    </w:p>
    <w:p>
      <w:pPr>
        <w:pStyle w:val="ListNumber"/>
        <w:spacing w:line="240" w:lineRule="auto"/>
        <w:ind w:left="720"/>
      </w:pPr>
      <w:r/>
      <w:hyperlink r:id="rId13">
        <w:r>
          <w:rPr>
            <w:color w:val="0000EE"/>
            <w:u w:val="single"/>
          </w:rPr>
          <w:t>https://www.apnews.com/article/16286a529f0fbb34ed213005ffda74b2</w:t>
        </w:r>
      </w:hyperlink>
      <w:r>
        <w:t xml:space="preserve"> - AP News reports that on April 29, 2026, U.S. oil prices surged significantly due to geopolitical tensions, particularly President Donald Trump's insistence on maintaining a blockade against Iranian oil shipments. In retaliation, Iran has restricted access to the Strait of Hormuz, a critical global oil route. As a result, Brent crude prices for July delivery jumped 5.8% to $110.44 per barrel, reaching as high as $111.84 during the day. (</w:t>
      </w:r>
      <w:hyperlink r:id="rId20">
        <w:r>
          <w:rPr>
            <w:color w:val="0000EE"/>
            <w:u w:val="single"/>
          </w:rPr>
          <w:t>apnews.com</w:t>
        </w:r>
      </w:hyperlink>
      <w:r>
        <w:t>)</w:t>
      </w:r>
      <w:r/>
    </w:p>
    <w:p>
      <w:pPr>
        <w:pStyle w:val="ListNumber"/>
        <w:spacing w:line="240" w:lineRule="auto"/>
        <w:ind w:left="720"/>
      </w:pPr>
      <w:r/>
      <w:hyperlink r:id="rId14">
        <w:r>
          <w:rPr>
            <w:color w:val="0000EE"/>
            <w:u w:val="single"/>
          </w:rPr>
          <w:t>https://www.theweek.com/business/economy/why-are-stock-markets-surging-despite-iran-crisis</w:t>
        </w:r>
      </w:hyperlink>
      <w:r>
        <w:t xml:space="preserve"> - The Week reports that despite the ongoing war in Iran and disruptions in global energy markets, stock markets—including the S&amp;P 500—have reached record highs. This seemingly paradoxical surge is driven by investor optimism focused more on corporate profitability than short-term geopolitical turmoil. Analysts and commentators suggest that large, resilient companies, particularly in the tech sector like Microsoft and Meta, are performing well and dominating market influence. (</w:t>
      </w:r>
      <w:hyperlink r:id="rId21">
        <w:r>
          <w:rPr>
            <w:color w:val="0000EE"/>
            <w:u w:val="single"/>
          </w:rPr>
          <w:t>theweek.com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live/2026/apr/29/uk-exports-middle-east-iran-war-economy-oil-stock-markets-government-live-updates" TargetMode="External"/><Relationship Id="rId10" Type="http://schemas.openxmlformats.org/officeDocument/2006/relationships/hyperlink" Target="https://www.al-monitor.com/originals/2026/04/oil-surges-past-120-war-time-high-trump-rejects-iran-overture" TargetMode="External"/><Relationship Id="rId11" Type="http://schemas.openxmlformats.org/officeDocument/2006/relationships/hyperlink" Target="https://www.icis.com/explore/resources/news/2026/04/30/11202924/brent-crude-tops-120-bbl-as-us-iran-disagree-over-hormuz-blockade" TargetMode="External"/><Relationship Id="rId12" Type="http://schemas.openxmlformats.org/officeDocument/2006/relationships/hyperlink" Target="https://www.axios.com/2026/04/30/oil-prices-iran-highest-levels" TargetMode="External"/><Relationship Id="rId13" Type="http://schemas.openxmlformats.org/officeDocument/2006/relationships/hyperlink" Target="https://www.apnews.com/article/16286a529f0fbb34ed213005ffda74b2" TargetMode="External"/><Relationship Id="rId14" Type="http://schemas.openxmlformats.org/officeDocument/2006/relationships/hyperlink" Target="https://www.theweek.com/business/economy/why-are-stock-markets-surging-despite-iran-crisis" TargetMode="External"/><Relationship Id="rId15" Type="http://schemas.openxmlformats.org/officeDocument/2006/relationships/hyperlink" Target="https://www.noahwire.com" TargetMode="External"/><Relationship Id="rId16" Type="http://schemas.openxmlformats.org/officeDocument/2006/relationships/hyperlink" Target="https://www.theguardian.com/business/live/2026/apr/29/uk-exports-middle-east-iran-war-economy-oil-stock-markets-government-live-updates?filterKeyEvents=false&amp;page=with%3Ablock-69f2142d8f08d9968172a0c8&amp;utm_source=openai" TargetMode="External"/><Relationship Id="rId17" Type="http://schemas.openxmlformats.org/officeDocument/2006/relationships/hyperlink" Target="https://www.al-monitor.com/originals/2026/04/oil-surges-past-120-war-time-high-trump-rejects-iran-overture?utm_source=openai" TargetMode="External"/><Relationship Id="rId18" Type="http://schemas.openxmlformats.org/officeDocument/2006/relationships/hyperlink" Target="https://www.icis.com/explore/resources/news/2026/04/30/11202924/brent-crude-tops-120-bbl-as-us-iran-disagree-over-hormuz-blockade?utm_source=openai" TargetMode="External"/><Relationship Id="rId19" Type="http://schemas.openxmlformats.org/officeDocument/2006/relationships/hyperlink" Target="https://www.axios.com/2026/04/30/oil-prices-iran-highest-levels?utm_source=openai" TargetMode="External"/><Relationship Id="rId20" Type="http://schemas.openxmlformats.org/officeDocument/2006/relationships/hyperlink" Target="https://apnews.com/article/16286a529f0fbb34ed213005ffda74b2?utm_source=openai" TargetMode="External"/><Relationship Id="rId21" Type="http://schemas.openxmlformats.org/officeDocument/2006/relationships/hyperlink" Target="https://theweek.com/business/economy/why-are-stock-markets-surging-despite-iran-crisi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