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American Fugitive Ian Cleary Detained in France for 2013 Sexual Assault Case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American Fugitive Ian Cleary Detained in France for 2013 Sexual Assault Case</w:t>
      </w:r>
      <w:r/>
    </w:p>
    <w:p>
      <w:r/>
      <w:r>
        <w:rPr>
          <w:b/>
        </w:rPr>
        <w:t>Metz, France - May 14, 2024</w:t>
      </w:r>
      <w:r/>
    </w:p>
    <w:p>
      <w:r/>
      <w:r>
        <w:t>Ian Cleary, a 31-year-old American from Saratoga, California, has been detained in Metz, France, following a three-year international search. He faces extradition to the United States on charges of sexually assaulting a college student in Pennsylvania in 2013.</w:t>
      </w:r>
      <w:r/>
    </w:p>
    <w:p>
      <w:r/>
      <w:r>
        <w:t>Cleary allegedly stalked and assaulted an 18-year-old Gettysburg College student, Shannon Keeler, in her dormitory while she was a freshman. Keeler pursued charges with local authorities but only recently discovered incriminating Facebook messages from Cleary’s account, leading to a felony warrant issued in 2021.</w:t>
      </w:r>
      <w:r/>
    </w:p>
    <w:p>
      <w:r/>
      <w:r>
        <w:t>Cleary was apprehended during a street police check in Metz on April 24, despite efforts by U.S. Marshals and Interpol to locate him. He reportedly had no permanent residence and had been residing in France for several years.</w:t>
      </w:r>
      <w:r/>
    </w:p>
    <w:p>
      <w:r/>
      <w:r>
        <w:t>After the assault, Cleary graduated from Santa Clara University, briefly worked for Tesla, and moved to Europe. Keeler, meanwhile, continued her studies at Gettysburg College and participated in the women’s lacrosse team.</w:t>
      </w:r>
      <w:r/>
    </w:p>
    <w:p>
      <w:r/>
      <w:r>
        <w:t>The case has spotlighted difficulties in prosecuting campus sexual assaults in the United States, where victims often face barriers to justice.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