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 Men Charged with Espionage in London Court Amid UK-Hong Kong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three men were charged in Westminster Magistrates' Court in London for alleged espionage activities on behalf of Hong Kong's intelligence services. The individuals, identified as Chi Leung (Peter) Wai, 38, Matthew Trickett, 37, and Chung Biu Yuen, 63, face accusations under the UK National Security Act of conducting information gathering, surveillance, and deceptive practices between December 20, 2023, and May 2, 2024. These actions were purported to materially aid a foreign intelligence service.</w:t>
      </w:r>
      <w:r/>
    </w:p>
    <w:p>
      <w:r/>
      <w:r>
        <w:t>The Metropolitan Police, along with the Counter Terrorism Policing network, have been investigating these activities, which included a forced entry into a UK residence on May 1. The police stated that the investigation is ongoing, but reassured that there is no imminent threat to the wider community. Following the court appearance, all three men were granted bail with restrictions, including a curfew and mandatory police reporting.</w:t>
      </w:r>
      <w:r/>
    </w:p>
    <w:p>
      <w:r/>
      <w:r>
        <w:t>In response to the charges, Hong Kong Chief Executive John Lee and the Chinese Embassy in London sharply criticized the UK’s actions. Lee denied any improper conduct by Hong Kong representatives in the UK, affirming that the activities of Hong Kong's Economic and Trade Office are meant to foster cultural and economic exchanges. The accusations have further strained the already tense relations between Hong Kong, China, and the UK, following a series of diplomatic confrontations and differing political stands in past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