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Blinken Urges Russia to Fund Ukraine's Reconstruction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Secretary of State Blinken Calls for Russia to Fund Ukraine's Reconstruction</w:t>
      </w:r>
      <w:r/>
    </w:p>
    <w:p>
      <w:r/>
      <w:r>
        <w:t xml:space="preserve">US Secretary of State Antony Blinken asserted that Russian President Vladimir Putin should be responsible for financing the reconstruction of Ukraine. Speaking at Kyiv Polytechnic University, Blinken emphasized that international law mandates Russia to rebuild what it has destroyed and noted that Congress has authorized the seizure of Russian assets in the US for this purpose. </w:t>
      </w:r>
      <w:r/>
    </w:p>
    <w:p>
      <w:r/>
      <w:r>
        <w:t>Blinken stated that the G7, comprising the UK, France, Germany, Italy, Japan, Canada, and the US, could mobilize billions of dollars to support Ukraine and pressure Putin. His visit to Kyiv, arriving by sleeper train from Poland, coincides with Ukraine’s efforts to repel a major Russian incursion near Kharkiv and comes three weeks after the US Congress approved a new $61 billion aid package for Ukraine.</w:t>
      </w:r>
      <w:r/>
    </w:p>
    <w:p>
      <w:r/>
      <w:r>
        <w:t>Meeting with Ukraine’s President Volodymyr Zelensky, Blinken highlighted Ukraine’s progress toward NATO integration and assured that US military aid is en route. He also acknowledged the fresh Russian offensive, supported by North Korea, Iran, and China, and Ukraine’s recent military reforms to bolster troop numbers.</w:t>
      </w:r>
      <w:r/>
    </w:p>
    <w:p>
      <w:r/>
      <w:r>
        <w:t>Blinken praised Ukraine's resilience and Zelensky’s leadership, reaffirming US commitment to support Ukraine during this critical period. Since the invasion began, substantial Russian assets in the EU remain frozen, as Ukraine continues to navigate the ongoing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