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Russian President Putin Visits China for Strategic Talks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Russian President Putin Visits China for Strategic Talks</w:t>
      </w:r>
      <w:r/>
    </w:p>
    <w:p>
      <w:r/>
      <w:r>
        <w:rPr>
          <w:b/>
        </w:rPr>
        <w:t>What</w:t>
      </w:r>
      <w:r>
        <w:t>: Russian President Vladimir Putin is set to visit China on his first foreign trip since his inauguration for a fifth term.</w:t>
      </w:r>
      <w:r/>
    </w:p>
    <w:p>
      <w:r/>
      <w:r>
        <w:rPr>
          <w:b/>
        </w:rPr>
        <w:t>When</w:t>
      </w:r>
      <w:r>
        <w:t>: The two-day state visit will commence on Thursday.</w:t>
      </w:r>
      <w:r/>
    </w:p>
    <w:p>
      <w:r/>
      <w:r>
        <w:rPr>
          <w:b/>
        </w:rPr>
        <w:t>Who</w:t>
      </w:r>
      <w:r>
        <w:t>: Putin will meet with Chinese President Xi Jinping.</w:t>
      </w:r>
      <w:r/>
    </w:p>
    <w:p>
      <w:r/>
      <w:r>
        <w:rPr>
          <w:b/>
        </w:rPr>
        <w:t>Where</w:t>
      </w:r>
      <w:r>
        <w:t>: The visit will take place in Beijing, China.</w:t>
      </w:r>
      <w:r/>
    </w:p>
    <w:p>
      <w:r/>
      <w:r>
        <w:rPr>
          <w:b/>
        </w:rPr>
        <w:t>Details</w:t>
      </w:r>
      <w:r>
        <w:t>: The visit, described as an event of historic significance, will include signing a joint declaration and a celebration marking 75 years of diplomatic relations between Russia and China. Despite China's status as Russia's primary trade partner, the relationship is notably asymmetric, with China largely perceived as the dominant partner.</w:t>
      </w:r>
      <w:r/>
    </w:p>
    <w:p>
      <w:r/>
      <w:r>
        <w:t>Putin has expressed admiration for Chinese culture and emphasized the long-standing friendship between the two nations. This relationship has been especially important since Russia's invasion of Ukraine in February 2022, with China providing critical support to Russia amidst Western sanctions.</w:t>
      </w:r>
      <w:r/>
    </w:p>
    <w:p>
      <w:r/>
      <w:r>
        <w:t>China has facilitated Russia's ability to navigate these sanctions, particularly supporting its oil and gas industries. Both countries are seen as forming a unified front against Western influence, though their interests occasionally diverge, particularly regarding the Ukraine conflict.</w:t>
      </w:r>
      <w:r/>
    </w:p>
    <w:p>
      <w:r/>
      <w:r>
        <w:t>The U.S. has criticized China for supporting Russia's war efforts through the sale of dual-use items and has warned of potential sanctions against Chinese entities aiding Russia. Consequently, the dynamic between the countries continues to influence global geopolitical stability.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