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President Vladimir Putin Strengthens Ties with China in Key State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Russian President Vladimir Putin Visits China to Strengthen Ties</w:t>
      </w:r>
      <w:r/>
    </w:p>
    <w:p>
      <w:r/>
      <w:r>
        <w:t>Russian President Vladimir Putin arrived in Beijing on Thursday for a two-day state visit, his first international trip since his re-election in March. President Xi Jinping welcomed Putin with full military honors at the Great Hall of the People. The visit coincides with the 75th anniversary of diplomatic relations between the former Soviet Union and the People’s Republic of China.</w:t>
      </w:r>
      <w:r/>
    </w:p>
    <w:p>
      <w:r/>
      <w:r>
        <w:t>The leaders discussed key topics including the Ukraine conflict, trade, energy, and regional stability. Xi emphasized China's commitment to peace in Europe and its intention to play a constructive role. Putin expressed gratitude for China’s initiatives to resolve the Ukraine conflict and briefed Xi on the situation in Ukraine.</w:t>
      </w:r>
      <w:r/>
    </w:p>
    <w:p>
      <w:r/>
      <w:r>
        <w:t>The two nations signed a joint statement to deepen their comprehensive strategic partnership, emphasizing their positions of non-alliance and non-confrontation. As part of their collaboration, Russia remains economically dependent on China due to Western sanctions, with China purchasing significant amounts of Russian oil and gas.</w:t>
      </w:r>
      <w:r/>
    </w:p>
    <w:p>
      <w:r/>
      <w:r>
        <w:t>Additionally, the leaders underscored their "no limits" bilateral relationship established in 2022, before the Russian invasion of Ukraine. This visit marks a significant point in the ongoing strengthening of Russia-China relations against the backdrop of global geopolitical tensions.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