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Forces Target 'Turtle Tanks' in Dramatic Video near Novomykhailivka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dramatic video released by Ukraine’s 79th Separate Air Assault Brigade captures the destruction of several Russian tanks, equipped with protective metal structures and referred to as "turtle tanks," near Novomykhailivka in the Donetsk region. The footage, shared on social media, shows the tanks being targeted by Ukrainian forces using strike drones, artillery, and anti-tank missiles, resulting in burnt and smoking remains.</w:t>
      </w:r>
      <w:r/>
    </w:p>
    <w:p>
      <w:r/>
      <w:r>
        <w:t>The Ukrainian military reported that the strikes involved coordinated efforts from soldiers and various weaponry, rendering 4 tanks, 6 infantry fighting vehicles, and an armored recovery vehicle destroyed. Russian forces, pushing forward near Novomykhailivka, have faced these precision attacks despite attempts to reinforce their armored vehicles.</w:t>
      </w:r>
      <w:r/>
    </w:p>
    <w:p>
      <w:r/>
      <w:r>
        <w:t>The video underscores the ongoing conflict in Donetsk, where Russian offensives aim to seize more territory. Located southwest of the Russian-controlled Donetsk City and south of Marinka, Novomykhailivka remains a pivotal frontline in the war. As part of their strategy, Ukraine continues to utilize first-person view (FPV) kamikaze drones to target Russian armor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