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Humanitarian Aid Reaches Gaza Amid Ongoing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Humanitarian Aid Reaches Gaza Amid Ongoing Conflict</w:t>
      </w:r>
      <w:r/>
    </w:p>
    <w:p>
      <w:r/>
      <w:r>
        <w:rPr>
          <w:b/>
        </w:rPr>
        <w:t>Gaza, May 17, 2024</w:t>
      </w:r>
      <w:r>
        <w:t xml:space="preserve"> - Humanitarian aid trucks began moving ashore via a temporary pier in Gaza at 9 am local time, as part of a multinational effort coordinated by the US Central Command (Centcom). No US troops were involved in the operation, which aims to deliver aid commodities donated by various countries and humanitarian organizations.</w:t>
      </w:r>
      <w:r/>
    </w:p>
    <w:p>
      <w:r/>
      <w:r>
        <w:rPr>
          <w:b/>
        </w:rPr>
        <w:t>Conflict Update</w:t>
      </w:r>
      <w:r>
        <w:t>: Israel and Gaza continue to be at the center of intense conflict. The war, ongoing since October 7, has resulted in over 35,000 Palestinian casualties, according to the Gaza health ministry. Southern Gaza's Rafah area remains a focal point, with Israel's military actions drawing international concern. South Africa has petitioned the International Court of Justice (ICJ) for an order to halt Israel's actions and allow international access for aid and journalism.</w:t>
      </w:r>
      <w:r/>
    </w:p>
    <w:p>
      <w:r/>
      <w:r>
        <w:rPr>
          <w:b/>
        </w:rPr>
        <w:t>Regional Impact</w:t>
      </w:r>
      <w:r>
        <w:t xml:space="preserve">: - </w:t>
      </w:r>
      <w:r>
        <w:rPr>
          <w:b/>
        </w:rPr>
        <w:t>Egypt</w:t>
      </w:r>
      <w:r>
        <w:t xml:space="preserve"> rejected a proposal to manage the Rafah crossing with Israel, insisting it be operated by Palestinian authorities. - </w:t>
      </w:r>
      <w:r>
        <w:rPr>
          <w:b/>
        </w:rPr>
        <w:t>Spain</w:t>
      </w:r>
      <w:r>
        <w:t xml:space="preserve"> has prohibited ships carrying arms to Israel from docking at its ports. - </w:t>
      </w:r>
      <w:r>
        <w:rPr>
          <w:b/>
        </w:rPr>
        <w:t>Canada</w:t>
      </w:r>
      <w:r>
        <w:t xml:space="preserve"> introduced sanctions against Israeli settlers in the West Bank.</w:t>
      </w:r>
      <w:r/>
    </w:p>
    <w:p>
      <w:r/>
      <w:r>
        <w:rPr>
          <w:b/>
        </w:rPr>
        <w:t>Military Incidents</w:t>
      </w:r>
      <w:r>
        <w:t>: Five Israeli soldiers died due to friendly fire in northern Gaza's Jabalia refugee camp. Additionally, Israeli soldiers' social media conduct has come under scrutiny following reports of detainee abuse in the West Bank.</w:t>
      </w:r>
      <w:r/>
    </w:p>
    <w:p>
      <w:r/>
      <w:r>
        <w:rPr>
          <w:b/>
        </w:rPr>
        <w:t>Diplomatic Movements</w:t>
      </w:r>
      <w:r>
        <w:t>: The US House of Representatives voted to compel President Biden to resume high-payload bomb shipments to Israel, a motion unlikely to become law.</w:t>
      </w:r>
      <w:r/>
    </w:p>
    <w:p>
      <w:r/>
      <w:r>
        <w:rPr>
          <w:b/>
        </w:rPr>
        <w:t>Hostages</w:t>
      </w:r>
      <w:r>
        <w:t>: Two Thai nationals previously believed to be hostages in Gaza were confirmed killed during the October 7 attack, with their bodies still in the territory.</w:t>
      </w:r>
      <w:r/>
    </w:p>
    <w:p>
      <w:r/>
      <w:r>
        <w:rPr>
          <w:b/>
        </w:rPr>
        <w:t>Call for Peace</w:t>
      </w:r>
      <w:r>
        <w:t>: Bahrain has called for a Middle East peace conference at the Arab League summit, emphasizing the need for international support for Palestinian statehood and UN membership.</w:t>
      </w:r>
      <w:r/>
    </w:p>
    <w:p>
      <w:r/>
      <w:r>
        <w:t>The ongoing conflict and humanitarian crisis in Gaza continue to attract global attention and diplomatic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