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ICC Chief Prosecutor Seeks Arrest Warrants for Key Israeli and Hamas Leaders Over War Crimes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chief prosecutor of the International Criminal Court (ICC), Karim Khan, announced on May 20, 2024, that he is seeking arrest warrants for key Israeli and Hamas leaders in connection with their actions during a seven-month war. The leaders include Israeli Prime Minister Benjamin Netanyahu, Defense Minister Yoav Gallant, and Hamas leaders Yehia Sinwar, Mohammed Deif, and Ismail Haniyeh.</w:t>
      </w:r>
      <w:r/>
    </w:p>
    <w:p>
      <w:r/>
      <w:r>
        <w:t>Khan attributes accusations of war crimes and crimes against humanity to these leaders for their roles in the Gaza Strip and Israel. He highlighted Israel's use of starvation as a method of warfare and collective punishment, which led to widespread suffering and an increasing number of deaths among the Palestinian population. Additionally, Khan criticized Hamas for its cross-border attack on October 7, 2023, which resulted in the deaths of approximately 1,200 people and the taking of 250 hostages.</w:t>
      </w:r>
      <w:r/>
    </w:p>
    <w:p>
      <w:r/>
      <w:r>
        <w:t>The prosecutor's request for arrest warrants must be approved by a pre-trial panel of three judges, which typically takes around two months to review the evidence and decide if proceedings should move forward. Israel's non-membership in the ICC complicates the enforcement of potential warrants, thereby limiting immediate prosecution risks for Netanyahu and Gallant. Nevertheless, the situation could restrict their international travel.</w:t>
      </w:r>
      <w:r/>
    </w:p>
    <w:p>
      <w:r/>
      <w:r>
        <w:t>The Gaza offensive caused significant casualties and a humanitarian crisis, with over 35,000 Palestinians, including many women and children, reported dead, and around 80% of Gaza's population displaced. The United Nations has criticized Israel for obstructing aid deliveries, a claim Israel denies.</w:t>
      </w:r>
      <w:r/>
    </w:p>
    <w:p>
      <w:r/>
      <w:r>
        <w:t>There were no immediate responses from the involved parties at the time of the announcement.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