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Australia and New Zealand evacuate nationals from New Caledonia due to violent unrest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Australia and New Zealand are evacuating their nationals from New Caledonia amid ongoing violent unrest. The violence began last week after a controversial bill was passed in the French legislature, allowing more French residents to vote in provincial elections within the French Pacific territory. This decision has intensified long-standing tensions, particularly as Indigenous Kanaks have sought independence from France.</w:t>
      </w:r>
      <w:r/>
    </w:p>
    <w:p>
      <w:r/>
      <w:r>
        <w:t xml:space="preserve">At least six people have been killed and hundreds injured since the outbreak of violence. A total of 270 rioters have been arrested, and a curfew from 6 pm to 6 am has been imposed in the archipelago, which has a population of about 270,000. </w:t>
      </w:r>
      <w:r/>
    </w:p>
    <w:p>
      <w:r/>
      <w:r>
        <w:t>Australia received approval from French authorities for two evacuation flights and is planning more efforts to bring back approximately 300 Australians stranded in the region. New Zealand also dispatched a plane to evacuate 50 of its nationals from Noumea, the capital of New Caledonia, with plans for additional flights.</w:t>
      </w:r>
      <w:r/>
    </w:p>
    <w:p>
      <w:r/>
      <w:r>
        <w:t>Over 1,000 French security personnel have been sent to restore order, with more en route. The unrest coincides with a years-long struggle between the Kanaks seeking independence and the descendants of colonizers preferring to remain part of France.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